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Layout w:type="fixed"/>
        <w:tblCellMar>
          <w:left w:w="0" w:type="dxa"/>
          <w:right w:w="0" w:type="dxa"/>
        </w:tblCellMar>
        <w:tblLook w:val="04A0"/>
      </w:tblPr>
      <w:tblGrid>
        <w:gridCol w:w="559"/>
        <w:gridCol w:w="114"/>
        <w:gridCol w:w="230"/>
        <w:gridCol w:w="2034"/>
        <w:gridCol w:w="1806"/>
        <w:gridCol w:w="214"/>
        <w:gridCol w:w="115"/>
        <w:gridCol w:w="1247"/>
        <w:gridCol w:w="344"/>
        <w:gridCol w:w="100"/>
        <w:gridCol w:w="1590"/>
        <w:gridCol w:w="115"/>
        <w:gridCol w:w="215"/>
        <w:gridCol w:w="344"/>
        <w:gridCol w:w="229"/>
        <w:gridCol w:w="1691"/>
        <w:gridCol w:w="902"/>
        <w:gridCol w:w="330"/>
        <w:gridCol w:w="114"/>
        <w:gridCol w:w="115"/>
        <w:gridCol w:w="115"/>
        <w:gridCol w:w="1361"/>
        <w:gridCol w:w="100"/>
        <w:gridCol w:w="229"/>
        <w:gridCol w:w="115"/>
        <w:gridCol w:w="229"/>
        <w:gridCol w:w="115"/>
        <w:gridCol w:w="903"/>
        <w:gridCol w:w="57"/>
      </w:tblGrid>
      <w:tr w:rsidR="00506802">
        <w:trPr>
          <w:trHeight w:hRule="exact" w:val="444"/>
        </w:trPr>
        <w:tc>
          <w:tcPr>
            <w:tcW w:w="559" w:type="dxa"/>
          </w:tcPr>
          <w:p w:rsidR="00506802" w:rsidRDefault="00506802"/>
        </w:tc>
        <w:tc>
          <w:tcPr>
            <w:tcW w:w="4513" w:type="dxa"/>
            <w:gridSpan w:val="6"/>
            <w:tcBorders>
              <w:bottom w:val="single" w:sz="15" w:space="0" w:color="000000"/>
            </w:tcBorders>
          </w:tcPr>
          <w:p w:rsidR="00506802" w:rsidRDefault="00506802"/>
        </w:tc>
        <w:tc>
          <w:tcPr>
            <w:tcW w:w="5875" w:type="dxa"/>
            <w:gridSpan w:val="9"/>
          </w:tcPr>
          <w:p w:rsidR="00506802" w:rsidRDefault="00506802"/>
        </w:tc>
        <w:tc>
          <w:tcPr>
            <w:tcW w:w="4628" w:type="dxa"/>
            <w:gridSpan w:val="12"/>
            <w:vMerge w:val="restart"/>
            <w:shd w:val="clear" w:color="auto" w:fill="auto"/>
          </w:tcPr>
          <w:p w:rsidR="00506802" w:rsidRDefault="00527C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Приложение N 1</w:t>
            </w:r>
          </w:p>
          <w:p w:rsidR="00506802" w:rsidRDefault="00527C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 Порядку составления и ведения планов</w:t>
            </w:r>
          </w:p>
          <w:p w:rsidR="00506802" w:rsidRDefault="00527C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финансово - хозяйственной деятельности</w:t>
            </w:r>
          </w:p>
          <w:p w:rsidR="00506802" w:rsidRDefault="00527C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федеральных бюджетных и</w:t>
            </w:r>
          </w:p>
          <w:p w:rsidR="00506802" w:rsidRDefault="00527C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автономных учреждений,</w:t>
            </w:r>
          </w:p>
          <w:p w:rsidR="00506802" w:rsidRDefault="00527C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утвержденному приказом Министерства</w:t>
            </w:r>
          </w:p>
          <w:p w:rsidR="00506802" w:rsidRDefault="00527C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 Российской Федерации</w:t>
            </w:r>
          </w:p>
          <w:p w:rsidR="00506802" w:rsidRDefault="00527C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17.08.2020 N 168н</w:t>
            </w:r>
          </w:p>
        </w:tc>
        <w:tc>
          <w:tcPr>
            <w:tcW w:w="57" w:type="dxa"/>
          </w:tcPr>
          <w:p w:rsidR="00506802" w:rsidRDefault="00506802"/>
        </w:tc>
      </w:tr>
      <w:tr w:rsidR="00506802">
        <w:trPr>
          <w:trHeight w:hRule="exact" w:val="229"/>
        </w:trPr>
        <w:tc>
          <w:tcPr>
            <w:tcW w:w="559" w:type="dxa"/>
            <w:tcBorders>
              <w:right w:val="single" w:sz="15" w:space="0" w:color="000000"/>
            </w:tcBorders>
          </w:tcPr>
          <w:p w:rsidR="00506802" w:rsidRDefault="00506802"/>
        </w:tc>
        <w:tc>
          <w:tcPr>
            <w:tcW w:w="4513" w:type="dxa"/>
            <w:gridSpan w:val="6"/>
            <w:tcBorders>
              <w:top w:val="single" w:sz="15" w:space="0" w:color="000000"/>
              <w:left w:val="single" w:sz="15" w:space="0" w:color="000000"/>
              <w:right w:val="single" w:sz="15" w:space="0" w:color="000000"/>
            </w:tcBorders>
          </w:tcPr>
          <w:p w:rsidR="00506802" w:rsidRDefault="00506802"/>
        </w:tc>
        <w:tc>
          <w:tcPr>
            <w:tcW w:w="5875" w:type="dxa"/>
            <w:gridSpan w:val="9"/>
            <w:tcBorders>
              <w:left w:val="single" w:sz="15" w:space="0" w:color="000000"/>
            </w:tcBorders>
          </w:tcPr>
          <w:p w:rsidR="00506802" w:rsidRDefault="00506802"/>
        </w:tc>
        <w:tc>
          <w:tcPr>
            <w:tcW w:w="4628" w:type="dxa"/>
            <w:gridSpan w:val="12"/>
            <w:vMerge/>
            <w:shd w:val="clear" w:color="auto" w:fill="auto"/>
          </w:tcPr>
          <w:p w:rsidR="00506802" w:rsidRDefault="00506802"/>
        </w:tc>
        <w:tc>
          <w:tcPr>
            <w:tcW w:w="57" w:type="dxa"/>
          </w:tcPr>
          <w:p w:rsidR="00506802" w:rsidRDefault="00506802"/>
        </w:tc>
      </w:tr>
      <w:tr w:rsidR="00506802">
        <w:trPr>
          <w:trHeight w:hRule="exact" w:val="516"/>
        </w:trPr>
        <w:tc>
          <w:tcPr>
            <w:tcW w:w="559" w:type="dxa"/>
            <w:tcBorders>
              <w:right w:val="single" w:sz="15" w:space="0" w:color="000000"/>
            </w:tcBorders>
          </w:tcPr>
          <w:p w:rsidR="00506802" w:rsidRDefault="00506802"/>
        </w:tc>
        <w:tc>
          <w:tcPr>
            <w:tcW w:w="114" w:type="dxa"/>
            <w:tcBorders>
              <w:left w:val="single" w:sz="15" w:space="0" w:color="000000"/>
            </w:tcBorders>
          </w:tcPr>
          <w:p w:rsidR="00506802" w:rsidRDefault="00506802"/>
        </w:tc>
        <w:tc>
          <w:tcPr>
            <w:tcW w:w="4284" w:type="dxa"/>
            <w:gridSpan w:val="4"/>
            <w:shd w:val="clear" w:color="auto" w:fill="FFFFFF"/>
            <w:tcMar>
              <w:left w:w="115" w:type="dxa"/>
              <w:right w:w="72" w:type="dxa"/>
            </w:tcMar>
            <w:vAlign w:val="center"/>
          </w:tcPr>
          <w:p w:rsidR="00506802" w:rsidRDefault="00527C83">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506802" w:rsidRDefault="00527C83">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115" w:type="dxa"/>
            <w:tcBorders>
              <w:right w:val="single" w:sz="15" w:space="0" w:color="000000"/>
            </w:tcBorders>
          </w:tcPr>
          <w:p w:rsidR="00506802" w:rsidRDefault="00506802"/>
        </w:tc>
        <w:tc>
          <w:tcPr>
            <w:tcW w:w="5875" w:type="dxa"/>
            <w:gridSpan w:val="9"/>
            <w:tcBorders>
              <w:left w:val="single" w:sz="15" w:space="0" w:color="000000"/>
            </w:tcBorders>
          </w:tcPr>
          <w:p w:rsidR="00506802" w:rsidRDefault="00506802"/>
        </w:tc>
        <w:tc>
          <w:tcPr>
            <w:tcW w:w="4628" w:type="dxa"/>
            <w:gridSpan w:val="12"/>
            <w:vMerge/>
            <w:shd w:val="clear" w:color="auto" w:fill="auto"/>
          </w:tcPr>
          <w:p w:rsidR="00506802" w:rsidRDefault="00506802"/>
        </w:tc>
        <w:tc>
          <w:tcPr>
            <w:tcW w:w="57" w:type="dxa"/>
          </w:tcPr>
          <w:p w:rsidR="00506802" w:rsidRDefault="00506802"/>
        </w:tc>
      </w:tr>
      <w:tr w:rsidR="00506802">
        <w:trPr>
          <w:trHeight w:hRule="exact" w:val="158"/>
        </w:trPr>
        <w:tc>
          <w:tcPr>
            <w:tcW w:w="559" w:type="dxa"/>
            <w:tcBorders>
              <w:right w:val="single" w:sz="15" w:space="0" w:color="000000"/>
            </w:tcBorders>
          </w:tcPr>
          <w:p w:rsidR="00506802" w:rsidRDefault="00506802"/>
        </w:tc>
        <w:tc>
          <w:tcPr>
            <w:tcW w:w="4513" w:type="dxa"/>
            <w:gridSpan w:val="6"/>
            <w:tcBorders>
              <w:left w:val="single" w:sz="15" w:space="0" w:color="000000"/>
              <w:right w:val="single" w:sz="15" w:space="0" w:color="000000"/>
            </w:tcBorders>
          </w:tcPr>
          <w:p w:rsidR="00506802" w:rsidRDefault="00506802"/>
        </w:tc>
        <w:tc>
          <w:tcPr>
            <w:tcW w:w="5875" w:type="dxa"/>
            <w:gridSpan w:val="9"/>
            <w:tcBorders>
              <w:left w:val="single" w:sz="15" w:space="0" w:color="000000"/>
            </w:tcBorders>
          </w:tcPr>
          <w:p w:rsidR="00506802" w:rsidRDefault="00506802"/>
        </w:tc>
        <w:tc>
          <w:tcPr>
            <w:tcW w:w="4628" w:type="dxa"/>
            <w:gridSpan w:val="12"/>
            <w:vMerge/>
            <w:shd w:val="clear" w:color="auto" w:fill="auto"/>
          </w:tcPr>
          <w:p w:rsidR="00506802" w:rsidRDefault="00506802"/>
        </w:tc>
        <w:tc>
          <w:tcPr>
            <w:tcW w:w="57" w:type="dxa"/>
          </w:tcPr>
          <w:p w:rsidR="00506802" w:rsidRDefault="00506802"/>
        </w:tc>
      </w:tr>
      <w:tr w:rsidR="00506802">
        <w:trPr>
          <w:trHeight w:hRule="exact" w:val="229"/>
        </w:trPr>
        <w:tc>
          <w:tcPr>
            <w:tcW w:w="559" w:type="dxa"/>
            <w:tcBorders>
              <w:right w:val="single" w:sz="15" w:space="0" w:color="000000"/>
            </w:tcBorders>
          </w:tcPr>
          <w:p w:rsidR="00506802" w:rsidRDefault="00506802"/>
        </w:tc>
        <w:tc>
          <w:tcPr>
            <w:tcW w:w="344" w:type="dxa"/>
            <w:gridSpan w:val="2"/>
            <w:tcBorders>
              <w:left w:val="single" w:sz="15" w:space="0" w:color="000000"/>
            </w:tcBorders>
          </w:tcPr>
          <w:p w:rsidR="00506802" w:rsidRDefault="00506802"/>
        </w:tc>
        <w:tc>
          <w:tcPr>
            <w:tcW w:w="3840" w:type="dxa"/>
            <w:gridSpan w:val="2"/>
            <w:shd w:val="clear" w:color="auto" w:fill="000000"/>
            <w:vAlign w:val="center"/>
          </w:tcPr>
          <w:p w:rsidR="00506802" w:rsidRDefault="00527C83">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329" w:type="dxa"/>
            <w:gridSpan w:val="2"/>
            <w:tcBorders>
              <w:right w:val="single" w:sz="15" w:space="0" w:color="000000"/>
            </w:tcBorders>
          </w:tcPr>
          <w:p w:rsidR="00506802" w:rsidRDefault="00506802"/>
        </w:tc>
        <w:tc>
          <w:tcPr>
            <w:tcW w:w="5875" w:type="dxa"/>
            <w:gridSpan w:val="9"/>
            <w:tcBorders>
              <w:left w:val="single" w:sz="15" w:space="0" w:color="000000"/>
            </w:tcBorders>
          </w:tcPr>
          <w:p w:rsidR="00506802" w:rsidRDefault="00506802"/>
        </w:tc>
        <w:tc>
          <w:tcPr>
            <w:tcW w:w="4628" w:type="dxa"/>
            <w:gridSpan w:val="12"/>
            <w:vMerge/>
            <w:shd w:val="clear" w:color="auto" w:fill="auto"/>
          </w:tcPr>
          <w:p w:rsidR="00506802" w:rsidRDefault="00506802"/>
        </w:tc>
        <w:tc>
          <w:tcPr>
            <w:tcW w:w="57" w:type="dxa"/>
          </w:tcPr>
          <w:p w:rsidR="00506802" w:rsidRDefault="00506802"/>
        </w:tc>
      </w:tr>
      <w:tr w:rsidR="00506802">
        <w:trPr>
          <w:trHeight w:hRule="exact" w:val="115"/>
        </w:trPr>
        <w:tc>
          <w:tcPr>
            <w:tcW w:w="559" w:type="dxa"/>
            <w:tcBorders>
              <w:right w:val="single" w:sz="15" w:space="0" w:color="000000"/>
            </w:tcBorders>
          </w:tcPr>
          <w:p w:rsidR="00506802" w:rsidRDefault="00506802"/>
        </w:tc>
        <w:tc>
          <w:tcPr>
            <w:tcW w:w="4513" w:type="dxa"/>
            <w:gridSpan w:val="6"/>
            <w:tcBorders>
              <w:left w:val="single" w:sz="15" w:space="0" w:color="000000"/>
              <w:right w:val="single" w:sz="15" w:space="0" w:color="000000"/>
            </w:tcBorders>
          </w:tcPr>
          <w:p w:rsidR="00506802" w:rsidRDefault="00506802"/>
        </w:tc>
        <w:tc>
          <w:tcPr>
            <w:tcW w:w="5875" w:type="dxa"/>
            <w:gridSpan w:val="9"/>
            <w:tcBorders>
              <w:left w:val="single" w:sz="15" w:space="0" w:color="000000"/>
            </w:tcBorders>
          </w:tcPr>
          <w:p w:rsidR="00506802" w:rsidRDefault="00506802"/>
        </w:tc>
        <w:tc>
          <w:tcPr>
            <w:tcW w:w="4628" w:type="dxa"/>
            <w:gridSpan w:val="12"/>
            <w:vMerge/>
            <w:shd w:val="clear" w:color="auto" w:fill="auto"/>
          </w:tcPr>
          <w:p w:rsidR="00506802" w:rsidRDefault="00506802"/>
        </w:tc>
        <w:tc>
          <w:tcPr>
            <w:tcW w:w="57" w:type="dxa"/>
          </w:tcPr>
          <w:p w:rsidR="00506802" w:rsidRDefault="00506802"/>
        </w:tc>
      </w:tr>
      <w:tr w:rsidR="00506802">
        <w:trPr>
          <w:trHeight w:hRule="exact" w:val="458"/>
        </w:trPr>
        <w:tc>
          <w:tcPr>
            <w:tcW w:w="559" w:type="dxa"/>
            <w:tcBorders>
              <w:right w:val="single" w:sz="15" w:space="0" w:color="000000"/>
            </w:tcBorders>
          </w:tcPr>
          <w:p w:rsidR="00506802" w:rsidRDefault="00506802"/>
        </w:tc>
        <w:tc>
          <w:tcPr>
            <w:tcW w:w="114" w:type="dxa"/>
            <w:tcBorders>
              <w:left w:val="single" w:sz="15" w:space="0" w:color="000000"/>
            </w:tcBorders>
          </w:tcPr>
          <w:p w:rsidR="00506802" w:rsidRDefault="00506802"/>
        </w:tc>
        <w:tc>
          <w:tcPr>
            <w:tcW w:w="4284" w:type="dxa"/>
            <w:gridSpan w:val="4"/>
            <w:shd w:val="clear" w:color="auto" w:fill="FFFFFF"/>
            <w:tcMar>
              <w:left w:w="115" w:type="dxa"/>
              <w:right w:w="72" w:type="dxa"/>
            </w:tcMar>
          </w:tcPr>
          <w:p w:rsidR="00506802" w:rsidRDefault="00527C83">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71D97719AD29210F7923C490CB575790</w:t>
            </w:r>
          </w:p>
        </w:tc>
        <w:tc>
          <w:tcPr>
            <w:tcW w:w="115" w:type="dxa"/>
            <w:tcBorders>
              <w:right w:val="single" w:sz="15" w:space="0" w:color="000000"/>
            </w:tcBorders>
          </w:tcPr>
          <w:p w:rsidR="00506802" w:rsidRDefault="00506802"/>
        </w:tc>
        <w:tc>
          <w:tcPr>
            <w:tcW w:w="5875" w:type="dxa"/>
            <w:gridSpan w:val="9"/>
            <w:tcBorders>
              <w:left w:val="single" w:sz="15" w:space="0" w:color="000000"/>
            </w:tcBorders>
          </w:tcPr>
          <w:p w:rsidR="00506802" w:rsidRDefault="00506802"/>
        </w:tc>
        <w:tc>
          <w:tcPr>
            <w:tcW w:w="4628" w:type="dxa"/>
            <w:gridSpan w:val="12"/>
            <w:vMerge/>
            <w:shd w:val="clear" w:color="auto" w:fill="auto"/>
          </w:tcPr>
          <w:p w:rsidR="00506802" w:rsidRDefault="00506802"/>
        </w:tc>
        <w:tc>
          <w:tcPr>
            <w:tcW w:w="57" w:type="dxa"/>
          </w:tcPr>
          <w:p w:rsidR="00506802" w:rsidRDefault="00506802"/>
        </w:tc>
      </w:tr>
      <w:tr w:rsidR="00506802">
        <w:trPr>
          <w:trHeight w:hRule="exact" w:val="100"/>
        </w:trPr>
        <w:tc>
          <w:tcPr>
            <w:tcW w:w="559" w:type="dxa"/>
            <w:tcBorders>
              <w:right w:val="single" w:sz="15" w:space="0" w:color="000000"/>
            </w:tcBorders>
          </w:tcPr>
          <w:p w:rsidR="00506802" w:rsidRDefault="00506802"/>
        </w:tc>
        <w:tc>
          <w:tcPr>
            <w:tcW w:w="114" w:type="dxa"/>
            <w:tcBorders>
              <w:left w:val="single" w:sz="15" w:space="0" w:color="000000"/>
            </w:tcBorders>
          </w:tcPr>
          <w:p w:rsidR="00506802" w:rsidRDefault="00506802"/>
        </w:tc>
        <w:tc>
          <w:tcPr>
            <w:tcW w:w="4284" w:type="dxa"/>
            <w:gridSpan w:val="4"/>
            <w:vMerge w:val="restart"/>
            <w:shd w:val="clear" w:color="auto" w:fill="FFFFFF"/>
            <w:tcMar>
              <w:left w:w="115" w:type="dxa"/>
              <w:right w:w="72" w:type="dxa"/>
            </w:tcMar>
          </w:tcPr>
          <w:p w:rsidR="00506802" w:rsidRDefault="00527C83">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Щелканов Роман Николаевич</w:t>
            </w:r>
          </w:p>
        </w:tc>
        <w:tc>
          <w:tcPr>
            <w:tcW w:w="115" w:type="dxa"/>
            <w:tcBorders>
              <w:right w:val="single" w:sz="15" w:space="0" w:color="000000"/>
            </w:tcBorders>
          </w:tcPr>
          <w:p w:rsidR="00506802" w:rsidRDefault="00506802"/>
        </w:tc>
        <w:tc>
          <w:tcPr>
            <w:tcW w:w="5875" w:type="dxa"/>
            <w:gridSpan w:val="9"/>
            <w:tcBorders>
              <w:left w:val="single" w:sz="15" w:space="0" w:color="000000"/>
            </w:tcBorders>
          </w:tcPr>
          <w:p w:rsidR="00506802" w:rsidRDefault="00506802"/>
        </w:tc>
        <w:tc>
          <w:tcPr>
            <w:tcW w:w="4628" w:type="dxa"/>
            <w:gridSpan w:val="12"/>
            <w:vMerge/>
            <w:shd w:val="clear" w:color="auto" w:fill="auto"/>
          </w:tcPr>
          <w:p w:rsidR="00506802" w:rsidRDefault="00506802"/>
        </w:tc>
        <w:tc>
          <w:tcPr>
            <w:tcW w:w="57" w:type="dxa"/>
          </w:tcPr>
          <w:p w:rsidR="00506802" w:rsidRDefault="00506802"/>
        </w:tc>
      </w:tr>
      <w:tr w:rsidR="00506802">
        <w:trPr>
          <w:trHeight w:hRule="exact" w:val="230"/>
        </w:trPr>
        <w:tc>
          <w:tcPr>
            <w:tcW w:w="559" w:type="dxa"/>
            <w:tcBorders>
              <w:right w:val="single" w:sz="15" w:space="0" w:color="000000"/>
            </w:tcBorders>
          </w:tcPr>
          <w:p w:rsidR="00506802" w:rsidRDefault="00506802"/>
        </w:tc>
        <w:tc>
          <w:tcPr>
            <w:tcW w:w="114" w:type="dxa"/>
            <w:tcBorders>
              <w:left w:val="single" w:sz="15" w:space="0" w:color="000000"/>
            </w:tcBorders>
          </w:tcPr>
          <w:p w:rsidR="00506802" w:rsidRDefault="00506802"/>
        </w:tc>
        <w:tc>
          <w:tcPr>
            <w:tcW w:w="4284" w:type="dxa"/>
            <w:gridSpan w:val="4"/>
            <w:vMerge/>
            <w:shd w:val="clear" w:color="auto" w:fill="FFFFFF"/>
          </w:tcPr>
          <w:p w:rsidR="00506802" w:rsidRDefault="00506802"/>
        </w:tc>
        <w:tc>
          <w:tcPr>
            <w:tcW w:w="115" w:type="dxa"/>
            <w:tcBorders>
              <w:right w:val="single" w:sz="15" w:space="0" w:color="000000"/>
            </w:tcBorders>
          </w:tcPr>
          <w:p w:rsidR="00506802" w:rsidRDefault="00506802"/>
        </w:tc>
        <w:tc>
          <w:tcPr>
            <w:tcW w:w="5875" w:type="dxa"/>
            <w:gridSpan w:val="9"/>
            <w:tcBorders>
              <w:left w:val="single" w:sz="15" w:space="0" w:color="000000"/>
            </w:tcBorders>
          </w:tcPr>
          <w:p w:rsidR="00506802" w:rsidRDefault="00506802"/>
        </w:tc>
        <w:tc>
          <w:tcPr>
            <w:tcW w:w="4628" w:type="dxa"/>
            <w:gridSpan w:val="12"/>
            <w:tcBorders>
              <w:bottom w:val="single" w:sz="5" w:space="0" w:color="000000"/>
            </w:tcBorders>
            <w:shd w:val="clear" w:color="auto" w:fill="auto"/>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Утверждаю</w:t>
            </w:r>
          </w:p>
        </w:tc>
        <w:tc>
          <w:tcPr>
            <w:tcW w:w="57" w:type="dxa"/>
          </w:tcPr>
          <w:p w:rsidR="00506802" w:rsidRDefault="00506802"/>
        </w:tc>
      </w:tr>
      <w:tr w:rsidR="00506802">
        <w:trPr>
          <w:trHeight w:hRule="exact" w:val="114"/>
        </w:trPr>
        <w:tc>
          <w:tcPr>
            <w:tcW w:w="559" w:type="dxa"/>
            <w:tcBorders>
              <w:right w:val="single" w:sz="15" w:space="0" w:color="000000"/>
            </w:tcBorders>
          </w:tcPr>
          <w:p w:rsidR="00506802" w:rsidRDefault="00506802"/>
        </w:tc>
        <w:tc>
          <w:tcPr>
            <w:tcW w:w="114" w:type="dxa"/>
            <w:tcBorders>
              <w:left w:val="single" w:sz="15" w:space="0" w:color="000000"/>
            </w:tcBorders>
          </w:tcPr>
          <w:p w:rsidR="00506802" w:rsidRDefault="00506802"/>
        </w:tc>
        <w:tc>
          <w:tcPr>
            <w:tcW w:w="4284" w:type="dxa"/>
            <w:gridSpan w:val="4"/>
            <w:vMerge/>
            <w:shd w:val="clear" w:color="auto" w:fill="FFFFFF"/>
          </w:tcPr>
          <w:p w:rsidR="00506802" w:rsidRDefault="00506802"/>
        </w:tc>
        <w:tc>
          <w:tcPr>
            <w:tcW w:w="115" w:type="dxa"/>
            <w:tcBorders>
              <w:right w:val="single" w:sz="15" w:space="0" w:color="000000"/>
            </w:tcBorders>
          </w:tcPr>
          <w:p w:rsidR="00506802" w:rsidRDefault="00506802"/>
        </w:tc>
        <w:tc>
          <w:tcPr>
            <w:tcW w:w="5875" w:type="dxa"/>
            <w:gridSpan w:val="9"/>
            <w:tcBorders>
              <w:left w:val="single" w:sz="15" w:space="0" w:color="000000"/>
            </w:tcBorders>
          </w:tcPr>
          <w:p w:rsidR="00506802" w:rsidRDefault="00506802"/>
        </w:tc>
        <w:tc>
          <w:tcPr>
            <w:tcW w:w="4628" w:type="dxa"/>
            <w:gridSpan w:val="12"/>
            <w:vMerge w:val="restart"/>
            <w:tcBorders>
              <w:top w:val="single" w:sz="5" w:space="0" w:color="000000"/>
              <w:bottom w:val="single" w:sz="5" w:space="0" w:color="000000"/>
            </w:tcBorders>
            <w:shd w:val="clear" w:color="auto" w:fill="auto"/>
            <w:vAlign w:val="bottom"/>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Начальник управления</w:t>
            </w:r>
          </w:p>
        </w:tc>
        <w:tc>
          <w:tcPr>
            <w:tcW w:w="57" w:type="dxa"/>
          </w:tcPr>
          <w:p w:rsidR="00506802" w:rsidRDefault="00506802"/>
        </w:tc>
      </w:tr>
      <w:tr w:rsidR="00506802">
        <w:trPr>
          <w:trHeight w:hRule="exact" w:val="58"/>
        </w:trPr>
        <w:tc>
          <w:tcPr>
            <w:tcW w:w="559" w:type="dxa"/>
            <w:tcBorders>
              <w:right w:val="single" w:sz="15" w:space="0" w:color="000000"/>
            </w:tcBorders>
          </w:tcPr>
          <w:p w:rsidR="00506802" w:rsidRDefault="00506802"/>
        </w:tc>
        <w:tc>
          <w:tcPr>
            <w:tcW w:w="114" w:type="dxa"/>
            <w:tcBorders>
              <w:left w:val="single" w:sz="15" w:space="0" w:color="000000"/>
            </w:tcBorders>
          </w:tcPr>
          <w:p w:rsidR="00506802" w:rsidRDefault="00506802"/>
        </w:tc>
        <w:tc>
          <w:tcPr>
            <w:tcW w:w="4284" w:type="dxa"/>
            <w:gridSpan w:val="4"/>
            <w:vMerge w:val="restart"/>
            <w:shd w:val="clear" w:color="auto" w:fill="FFFFFF"/>
            <w:tcMar>
              <w:left w:w="115" w:type="dxa"/>
              <w:right w:w="72" w:type="dxa"/>
            </w:tcMar>
          </w:tcPr>
          <w:p w:rsidR="00506802" w:rsidRDefault="00527C83">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05.07.2023 по 27.09.2024</w:t>
            </w:r>
          </w:p>
        </w:tc>
        <w:tc>
          <w:tcPr>
            <w:tcW w:w="115" w:type="dxa"/>
            <w:tcBorders>
              <w:right w:val="single" w:sz="15" w:space="0" w:color="000000"/>
            </w:tcBorders>
          </w:tcPr>
          <w:p w:rsidR="00506802" w:rsidRDefault="00506802"/>
        </w:tc>
        <w:tc>
          <w:tcPr>
            <w:tcW w:w="5875" w:type="dxa"/>
            <w:gridSpan w:val="9"/>
            <w:tcBorders>
              <w:left w:val="single" w:sz="15" w:space="0" w:color="000000"/>
            </w:tcBorders>
          </w:tcPr>
          <w:p w:rsidR="00506802" w:rsidRDefault="00506802"/>
        </w:tc>
        <w:tc>
          <w:tcPr>
            <w:tcW w:w="4628" w:type="dxa"/>
            <w:gridSpan w:val="12"/>
            <w:vMerge/>
            <w:tcBorders>
              <w:top w:val="single" w:sz="5" w:space="0" w:color="000000"/>
              <w:bottom w:val="single" w:sz="5" w:space="0" w:color="000000"/>
            </w:tcBorders>
            <w:shd w:val="clear" w:color="auto" w:fill="auto"/>
            <w:vAlign w:val="bottom"/>
          </w:tcPr>
          <w:p w:rsidR="00506802" w:rsidRDefault="00506802"/>
        </w:tc>
        <w:tc>
          <w:tcPr>
            <w:tcW w:w="57" w:type="dxa"/>
          </w:tcPr>
          <w:p w:rsidR="00506802" w:rsidRDefault="00506802"/>
        </w:tc>
      </w:tr>
      <w:tr w:rsidR="00506802">
        <w:trPr>
          <w:trHeight w:hRule="exact" w:val="86"/>
        </w:trPr>
        <w:tc>
          <w:tcPr>
            <w:tcW w:w="559" w:type="dxa"/>
            <w:tcBorders>
              <w:right w:val="single" w:sz="15" w:space="0" w:color="000000"/>
            </w:tcBorders>
          </w:tcPr>
          <w:p w:rsidR="00506802" w:rsidRDefault="00506802"/>
        </w:tc>
        <w:tc>
          <w:tcPr>
            <w:tcW w:w="114" w:type="dxa"/>
            <w:tcBorders>
              <w:left w:val="single" w:sz="15" w:space="0" w:color="000000"/>
            </w:tcBorders>
          </w:tcPr>
          <w:p w:rsidR="00506802" w:rsidRDefault="00506802"/>
        </w:tc>
        <w:tc>
          <w:tcPr>
            <w:tcW w:w="4284" w:type="dxa"/>
            <w:gridSpan w:val="4"/>
            <w:vMerge/>
            <w:shd w:val="clear" w:color="auto" w:fill="FFFFFF"/>
          </w:tcPr>
          <w:p w:rsidR="00506802" w:rsidRDefault="00506802"/>
        </w:tc>
        <w:tc>
          <w:tcPr>
            <w:tcW w:w="115" w:type="dxa"/>
            <w:tcBorders>
              <w:right w:val="single" w:sz="15" w:space="0" w:color="000000"/>
            </w:tcBorders>
          </w:tcPr>
          <w:p w:rsidR="00506802" w:rsidRDefault="00506802"/>
        </w:tc>
        <w:tc>
          <w:tcPr>
            <w:tcW w:w="5875" w:type="dxa"/>
            <w:gridSpan w:val="9"/>
            <w:tcBorders>
              <w:left w:val="single" w:sz="15" w:space="0" w:color="000000"/>
            </w:tcBorders>
          </w:tcPr>
          <w:p w:rsidR="00506802" w:rsidRDefault="00506802"/>
        </w:tc>
        <w:tc>
          <w:tcPr>
            <w:tcW w:w="4628" w:type="dxa"/>
            <w:gridSpan w:val="12"/>
            <w:vMerge/>
            <w:tcBorders>
              <w:top w:val="single" w:sz="5" w:space="0" w:color="000000"/>
              <w:bottom w:val="single" w:sz="5" w:space="0" w:color="000000"/>
            </w:tcBorders>
            <w:shd w:val="clear" w:color="auto" w:fill="auto"/>
            <w:vAlign w:val="bottom"/>
          </w:tcPr>
          <w:p w:rsidR="00506802" w:rsidRDefault="00506802"/>
        </w:tc>
        <w:tc>
          <w:tcPr>
            <w:tcW w:w="57" w:type="dxa"/>
          </w:tcPr>
          <w:p w:rsidR="00506802" w:rsidRDefault="00506802"/>
        </w:tc>
      </w:tr>
      <w:tr w:rsidR="00506802">
        <w:trPr>
          <w:trHeight w:hRule="exact" w:val="215"/>
        </w:trPr>
        <w:tc>
          <w:tcPr>
            <w:tcW w:w="559" w:type="dxa"/>
            <w:tcBorders>
              <w:right w:val="single" w:sz="15" w:space="0" w:color="000000"/>
            </w:tcBorders>
          </w:tcPr>
          <w:p w:rsidR="00506802" w:rsidRDefault="00506802"/>
        </w:tc>
        <w:tc>
          <w:tcPr>
            <w:tcW w:w="114" w:type="dxa"/>
            <w:tcBorders>
              <w:left w:val="single" w:sz="15" w:space="0" w:color="000000"/>
            </w:tcBorders>
          </w:tcPr>
          <w:p w:rsidR="00506802" w:rsidRDefault="00506802"/>
        </w:tc>
        <w:tc>
          <w:tcPr>
            <w:tcW w:w="4284" w:type="dxa"/>
            <w:gridSpan w:val="4"/>
            <w:vMerge/>
            <w:shd w:val="clear" w:color="auto" w:fill="FFFFFF"/>
          </w:tcPr>
          <w:p w:rsidR="00506802" w:rsidRDefault="00506802"/>
        </w:tc>
        <w:tc>
          <w:tcPr>
            <w:tcW w:w="115" w:type="dxa"/>
            <w:tcBorders>
              <w:right w:val="single" w:sz="15" w:space="0" w:color="000000"/>
            </w:tcBorders>
          </w:tcPr>
          <w:p w:rsidR="00506802" w:rsidRDefault="00506802"/>
        </w:tc>
        <w:tc>
          <w:tcPr>
            <w:tcW w:w="5875" w:type="dxa"/>
            <w:gridSpan w:val="9"/>
            <w:tcBorders>
              <w:left w:val="single" w:sz="15" w:space="0" w:color="000000"/>
            </w:tcBorders>
          </w:tcPr>
          <w:p w:rsidR="00506802" w:rsidRDefault="00506802"/>
        </w:tc>
        <w:tc>
          <w:tcPr>
            <w:tcW w:w="4628" w:type="dxa"/>
            <w:gridSpan w:val="12"/>
            <w:tcBorders>
              <w:top w:val="single" w:sz="5" w:space="0" w:color="000000"/>
              <w:bottom w:val="single" w:sz="5" w:space="0" w:color="000000"/>
            </w:tcBorders>
            <w:shd w:val="clear" w:color="auto" w:fill="auto"/>
          </w:tcPr>
          <w:p w:rsidR="00506802" w:rsidRDefault="00527C83">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должности уполномоченного лица)</w:t>
            </w:r>
          </w:p>
        </w:tc>
        <w:tc>
          <w:tcPr>
            <w:tcW w:w="57" w:type="dxa"/>
          </w:tcPr>
          <w:p w:rsidR="00506802" w:rsidRDefault="00506802"/>
        </w:tc>
      </w:tr>
      <w:tr w:rsidR="00506802">
        <w:trPr>
          <w:trHeight w:hRule="exact" w:val="43"/>
        </w:trPr>
        <w:tc>
          <w:tcPr>
            <w:tcW w:w="559" w:type="dxa"/>
            <w:tcBorders>
              <w:right w:val="single" w:sz="15" w:space="0" w:color="000000"/>
            </w:tcBorders>
          </w:tcPr>
          <w:p w:rsidR="00506802" w:rsidRDefault="00506802"/>
        </w:tc>
        <w:tc>
          <w:tcPr>
            <w:tcW w:w="114" w:type="dxa"/>
            <w:tcBorders>
              <w:left w:val="single" w:sz="15" w:space="0" w:color="000000"/>
            </w:tcBorders>
          </w:tcPr>
          <w:p w:rsidR="00506802" w:rsidRDefault="00506802"/>
        </w:tc>
        <w:tc>
          <w:tcPr>
            <w:tcW w:w="4284" w:type="dxa"/>
            <w:gridSpan w:val="4"/>
            <w:vMerge/>
            <w:shd w:val="clear" w:color="auto" w:fill="FFFFFF"/>
          </w:tcPr>
          <w:p w:rsidR="00506802" w:rsidRDefault="00506802"/>
        </w:tc>
        <w:tc>
          <w:tcPr>
            <w:tcW w:w="115" w:type="dxa"/>
            <w:tcBorders>
              <w:right w:val="single" w:sz="15" w:space="0" w:color="000000"/>
            </w:tcBorders>
          </w:tcPr>
          <w:p w:rsidR="00506802" w:rsidRDefault="00506802"/>
        </w:tc>
        <w:tc>
          <w:tcPr>
            <w:tcW w:w="5875" w:type="dxa"/>
            <w:gridSpan w:val="9"/>
            <w:tcBorders>
              <w:left w:val="single" w:sz="15" w:space="0" w:color="000000"/>
            </w:tcBorders>
          </w:tcPr>
          <w:p w:rsidR="00506802" w:rsidRDefault="00506802"/>
        </w:tc>
        <w:tc>
          <w:tcPr>
            <w:tcW w:w="4628" w:type="dxa"/>
            <w:gridSpan w:val="12"/>
            <w:vMerge w:val="restart"/>
            <w:tcBorders>
              <w:top w:val="single" w:sz="5" w:space="0" w:color="000000"/>
              <w:bottom w:val="single" w:sz="5" w:space="0" w:color="000000"/>
            </w:tcBorders>
            <w:shd w:val="clear" w:color="auto" w:fill="auto"/>
            <w:vAlign w:val="bottom"/>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АГЕНТСТВО ПО ТЕХНИЧЕСКОМУ РЕГУЛИРОВАНИЮ И МЕТРОЛОГИИ</w:t>
            </w:r>
          </w:p>
        </w:tc>
        <w:tc>
          <w:tcPr>
            <w:tcW w:w="57" w:type="dxa"/>
          </w:tcPr>
          <w:p w:rsidR="00506802" w:rsidRDefault="00506802"/>
        </w:tc>
      </w:tr>
      <w:tr w:rsidR="00506802">
        <w:trPr>
          <w:trHeight w:hRule="exact" w:val="57"/>
        </w:trPr>
        <w:tc>
          <w:tcPr>
            <w:tcW w:w="559" w:type="dxa"/>
            <w:tcBorders>
              <w:right w:val="single" w:sz="15" w:space="0" w:color="000000"/>
            </w:tcBorders>
          </w:tcPr>
          <w:p w:rsidR="00506802" w:rsidRDefault="00506802"/>
        </w:tc>
        <w:tc>
          <w:tcPr>
            <w:tcW w:w="4513" w:type="dxa"/>
            <w:gridSpan w:val="6"/>
            <w:tcBorders>
              <w:left w:val="single" w:sz="15" w:space="0" w:color="000000"/>
              <w:right w:val="single" w:sz="15" w:space="0" w:color="000000"/>
            </w:tcBorders>
          </w:tcPr>
          <w:p w:rsidR="00506802" w:rsidRDefault="00506802"/>
        </w:tc>
        <w:tc>
          <w:tcPr>
            <w:tcW w:w="5875" w:type="dxa"/>
            <w:gridSpan w:val="9"/>
            <w:tcBorders>
              <w:left w:val="single" w:sz="15" w:space="0" w:color="000000"/>
            </w:tcBorders>
          </w:tcPr>
          <w:p w:rsidR="00506802" w:rsidRDefault="00506802"/>
        </w:tc>
        <w:tc>
          <w:tcPr>
            <w:tcW w:w="4628" w:type="dxa"/>
            <w:gridSpan w:val="12"/>
            <w:vMerge/>
            <w:tcBorders>
              <w:top w:val="single" w:sz="5" w:space="0" w:color="000000"/>
              <w:bottom w:val="single" w:sz="5" w:space="0" w:color="000000"/>
            </w:tcBorders>
            <w:shd w:val="clear" w:color="auto" w:fill="auto"/>
            <w:vAlign w:val="bottom"/>
          </w:tcPr>
          <w:p w:rsidR="00506802" w:rsidRDefault="00506802"/>
        </w:tc>
        <w:tc>
          <w:tcPr>
            <w:tcW w:w="57" w:type="dxa"/>
          </w:tcPr>
          <w:p w:rsidR="00506802" w:rsidRDefault="00506802"/>
        </w:tc>
      </w:tr>
      <w:tr w:rsidR="00506802">
        <w:trPr>
          <w:trHeight w:hRule="exact" w:val="100"/>
        </w:trPr>
        <w:tc>
          <w:tcPr>
            <w:tcW w:w="559" w:type="dxa"/>
            <w:tcBorders>
              <w:right w:val="single" w:sz="15" w:space="0" w:color="000000"/>
            </w:tcBorders>
          </w:tcPr>
          <w:p w:rsidR="00506802" w:rsidRDefault="00506802"/>
        </w:tc>
        <w:tc>
          <w:tcPr>
            <w:tcW w:w="4513" w:type="dxa"/>
            <w:gridSpan w:val="6"/>
            <w:tcBorders>
              <w:left w:val="single" w:sz="15" w:space="0" w:color="000000"/>
              <w:bottom w:val="single" w:sz="15" w:space="0" w:color="000000"/>
              <w:right w:val="single" w:sz="15" w:space="0" w:color="000000"/>
            </w:tcBorders>
          </w:tcPr>
          <w:p w:rsidR="00506802" w:rsidRDefault="00506802"/>
        </w:tc>
        <w:tc>
          <w:tcPr>
            <w:tcW w:w="5875" w:type="dxa"/>
            <w:gridSpan w:val="9"/>
            <w:tcBorders>
              <w:left w:val="single" w:sz="15" w:space="0" w:color="000000"/>
            </w:tcBorders>
          </w:tcPr>
          <w:p w:rsidR="00506802" w:rsidRDefault="00506802"/>
        </w:tc>
        <w:tc>
          <w:tcPr>
            <w:tcW w:w="4628" w:type="dxa"/>
            <w:gridSpan w:val="12"/>
            <w:vMerge/>
            <w:tcBorders>
              <w:top w:val="single" w:sz="5" w:space="0" w:color="000000"/>
              <w:bottom w:val="single" w:sz="5" w:space="0" w:color="000000"/>
            </w:tcBorders>
            <w:shd w:val="clear" w:color="auto" w:fill="auto"/>
            <w:vAlign w:val="bottom"/>
          </w:tcPr>
          <w:p w:rsidR="00506802" w:rsidRDefault="00506802"/>
        </w:tc>
        <w:tc>
          <w:tcPr>
            <w:tcW w:w="57" w:type="dxa"/>
          </w:tcPr>
          <w:p w:rsidR="00506802" w:rsidRDefault="00506802"/>
        </w:tc>
      </w:tr>
      <w:tr w:rsidR="00506802">
        <w:trPr>
          <w:trHeight w:hRule="exact" w:val="502"/>
        </w:trPr>
        <w:tc>
          <w:tcPr>
            <w:tcW w:w="559" w:type="dxa"/>
          </w:tcPr>
          <w:p w:rsidR="00506802" w:rsidRDefault="00506802"/>
        </w:tc>
        <w:tc>
          <w:tcPr>
            <w:tcW w:w="4513" w:type="dxa"/>
            <w:gridSpan w:val="6"/>
            <w:tcBorders>
              <w:top w:val="single" w:sz="15" w:space="0" w:color="000000"/>
            </w:tcBorders>
          </w:tcPr>
          <w:p w:rsidR="00506802" w:rsidRDefault="00506802"/>
        </w:tc>
        <w:tc>
          <w:tcPr>
            <w:tcW w:w="5875" w:type="dxa"/>
            <w:gridSpan w:val="9"/>
          </w:tcPr>
          <w:p w:rsidR="00506802" w:rsidRDefault="00506802"/>
        </w:tc>
        <w:tc>
          <w:tcPr>
            <w:tcW w:w="4628" w:type="dxa"/>
            <w:gridSpan w:val="12"/>
            <w:vMerge/>
            <w:tcBorders>
              <w:top w:val="single" w:sz="5" w:space="0" w:color="000000"/>
              <w:bottom w:val="single" w:sz="5" w:space="0" w:color="000000"/>
            </w:tcBorders>
            <w:shd w:val="clear" w:color="auto" w:fill="auto"/>
            <w:vAlign w:val="bottom"/>
          </w:tcPr>
          <w:p w:rsidR="00506802" w:rsidRDefault="00506802"/>
        </w:tc>
        <w:tc>
          <w:tcPr>
            <w:tcW w:w="57" w:type="dxa"/>
          </w:tcPr>
          <w:p w:rsidR="00506802" w:rsidRDefault="00506802"/>
        </w:tc>
      </w:tr>
      <w:tr w:rsidR="00506802">
        <w:trPr>
          <w:trHeight w:hRule="exact" w:val="229"/>
        </w:trPr>
        <w:tc>
          <w:tcPr>
            <w:tcW w:w="10947" w:type="dxa"/>
            <w:gridSpan w:val="16"/>
          </w:tcPr>
          <w:p w:rsidR="00506802" w:rsidRDefault="00506802"/>
        </w:tc>
        <w:tc>
          <w:tcPr>
            <w:tcW w:w="4628" w:type="dxa"/>
            <w:gridSpan w:val="12"/>
            <w:tcBorders>
              <w:top w:val="single" w:sz="5" w:space="0" w:color="000000"/>
            </w:tcBorders>
            <w:shd w:val="clear" w:color="auto" w:fill="auto"/>
          </w:tcPr>
          <w:p w:rsidR="00506802" w:rsidRDefault="00527C83">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органа-учредителя (учреждения)</w:t>
            </w:r>
          </w:p>
        </w:tc>
        <w:tc>
          <w:tcPr>
            <w:tcW w:w="57" w:type="dxa"/>
          </w:tcPr>
          <w:p w:rsidR="00506802" w:rsidRDefault="00506802"/>
        </w:tc>
      </w:tr>
      <w:tr w:rsidR="00506802">
        <w:trPr>
          <w:trHeight w:hRule="exact" w:val="229"/>
        </w:trPr>
        <w:tc>
          <w:tcPr>
            <w:tcW w:w="10947" w:type="dxa"/>
            <w:gridSpan w:val="16"/>
          </w:tcPr>
          <w:p w:rsidR="00506802" w:rsidRDefault="00506802"/>
        </w:tc>
        <w:tc>
          <w:tcPr>
            <w:tcW w:w="1461" w:type="dxa"/>
            <w:gridSpan w:val="4"/>
            <w:tcBorders>
              <w:bottom w:val="single" w:sz="5" w:space="0" w:color="000000"/>
            </w:tcBorders>
          </w:tcPr>
          <w:p w:rsidR="00506802" w:rsidRDefault="00506802"/>
        </w:tc>
        <w:tc>
          <w:tcPr>
            <w:tcW w:w="115" w:type="dxa"/>
          </w:tcPr>
          <w:p w:rsidR="00506802" w:rsidRDefault="00506802"/>
        </w:tc>
        <w:tc>
          <w:tcPr>
            <w:tcW w:w="3052" w:type="dxa"/>
            <w:gridSpan w:val="7"/>
            <w:tcBorders>
              <w:top w:val="single" w:sz="5" w:space="0" w:color="000000"/>
              <w:bottom w:val="single" w:sz="5" w:space="0" w:color="000000"/>
            </w:tcBorders>
            <w:shd w:val="clear" w:color="auto" w:fill="auto"/>
            <w:vAlign w:val="bottom"/>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Щелканов Р. Н.</w:t>
            </w:r>
          </w:p>
        </w:tc>
        <w:tc>
          <w:tcPr>
            <w:tcW w:w="57" w:type="dxa"/>
          </w:tcPr>
          <w:p w:rsidR="00506802" w:rsidRDefault="00506802"/>
        </w:tc>
      </w:tr>
      <w:tr w:rsidR="00506802">
        <w:trPr>
          <w:trHeight w:hRule="exact" w:val="215"/>
        </w:trPr>
        <w:tc>
          <w:tcPr>
            <w:tcW w:w="10947" w:type="dxa"/>
            <w:gridSpan w:val="16"/>
          </w:tcPr>
          <w:p w:rsidR="00506802" w:rsidRDefault="00506802"/>
        </w:tc>
        <w:tc>
          <w:tcPr>
            <w:tcW w:w="1461" w:type="dxa"/>
            <w:gridSpan w:val="4"/>
            <w:tcBorders>
              <w:top w:val="single" w:sz="5" w:space="0" w:color="000000"/>
            </w:tcBorders>
            <w:shd w:val="clear" w:color="auto" w:fill="auto"/>
          </w:tcPr>
          <w:p w:rsidR="00506802" w:rsidRDefault="00527C83">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(подпись)</w:t>
            </w:r>
          </w:p>
        </w:tc>
        <w:tc>
          <w:tcPr>
            <w:tcW w:w="115" w:type="dxa"/>
          </w:tcPr>
          <w:p w:rsidR="00506802" w:rsidRDefault="00506802"/>
        </w:tc>
        <w:tc>
          <w:tcPr>
            <w:tcW w:w="3052" w:type="dxa"/>
            <w:gridSpan w:val="7"/>
            <w:tcBorders>
              <w:top w:val="single" w:sz="5" w:space="0" w:color="000000"/>
            </w:tcBorders>
            <w:shd w:val="clear" w:color="auto" w:fill="auto"/>
          </w:tcPr>
          <w:p w:rsidR="00506802" w:rsidRDefault="00527C83">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(расшифровка подписи)</w:t>
            </w:r>
          </w:p>
        </w:tc>
        <w:tc>
          <w:tcPr>
            <w:tcW w:w="57" w:type="dxa"/>
          </w:tcPr>
          <w:p w:rsidR="00506802" w:rsidRDefault="00506802"/>
        </w:tc>
      </w:tr>
      <w:tr w:rsidR="00506802">
        <w:trPr>
          <w:trHeight w:hRule="exact" w:val="115"/>
        </w:trPr>
        <w:tc>
          <w:tcPr>
            <w:tcW w:w="15632" w:type="dxa"/>
            <w:gridSpan w:val="29"/>
          </w:tcPr>
          <w:p w:rsidR="00506802" w:rsidRDefault="00506802"/>
        </w:tc>
      </w:tr>
      <w:tr w:rsidR="00506802">
        <w:trPr>
          <w:trHeight w:hRule="exact" w:val="229"/>
        </w:trPr>
        <w:tc>
          <w:tcPr>
            <w:tcW w:w="11849" w:type="dxa"/>
            <w:gridSpan w:val="17"/>
          </w:tcPr>
          <w:p w:rsidR="00506802" w:rsidRDefault="00506802"/>
        </w:tc>
        <w:tc>
          <w:tcPr>
            <w:tcW w:w="330" w:type="dxa"/>
            <w:tcBorders>
              <w:bottom w:val="single" w:sz="5" w:space="0" w:color="000000"/>
            </w:tcBorders>
            <w:shd w:val="clear" w:color="auto" w:fill="auto"/>
            <w:vAlign w:val="bottom"/>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114" w:type="dxa"/>
          </w:tcPr>
          <w:p w:rsidR="00506802" w:rsidRDefault="00506802"/>
        </w:tc>
        <w:tc>
          <w:tcPr>
            <w:tcW w:w="1591" w:type="dxa"/>
            <w:gridSpan w:val="3"/>
            <w:tcBorders>
              <w:bottom w:val="single" w:sz="5" w:space="0" w:color="000000"/>
            </w:tcBorders>
            <w:shd w:val="clear" w:color="auto" w:fill="auto"/>
            <w:vAlign w:val="bottom"/>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Январь</w:t>
            </w:r>
          </w:p>
        </w:tc>
        <w:tc>
          <w:tcPr>
            <w:tcW w:w="100" w:type="dxa"/>
          </w:tcPr>
          <w:p w:rsidR="00506802" w:rsidRDefault="00506802"/>
        </w:tc>
        <w:tc>
          <w:tcPr>
            <w:tcW w:w="229" w:type="dxa"/>
            <w:shd w:val="clear" w:color="auto" w:fill="auto"/>
            <w:vAlign w:val="bottom"/>
          </w:tcPr>
          <w:p w:rsidR="00506802" w:rsidRDefault="00527C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gridSpan w:val="2"/>
            <w:tcBorders>
              <w:bottom w:val="single" w:sz="5" w:space="0" w:color="000000"/>
            </w:tcBorders>
            <w:shd w:val="clear" w:color="auto" w:fill="auto"/>
            <w:vAlign w:val="bottom"/>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115" w:type="dxa"/>
            <w:shd w:val="clear" w:color="auto" w:fill="auto"/>
            <w:vAlign w:val="bottom"/>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p>
        </w:tc>
        <w:tc>
          <w:tcPr>
            <w:tcW w:w="960" w:type="dxa"/>
            <w:gridSpan w:val="2"/>
          </w:tcPr>
          <w:p w:rsidR="00506802" w:rsidRDefault="00506802"/>
        </w:tc>
      </w:tr>
      <w:tr w:rsidR="00506802">
        <w:trPr>
          <w:trHeight w:hRule="exact" w:val="229"/>
        </w:trPr>
        <w:tc>
          <w:tcPr>
            <w:tcW w:w="11849" w:type="dxa"/>
            <w:gridSpan w:val="17"/>
          </w:tcPr>
          <w:p w:rsidR="00506802" w:rsidRDefault="00506802"/>
        </w:tc>
        <w:tc>
          <w:tcPr>
            <w:tcW w:w="330" w:type="dxa"/>
            <w:tcBorders>
              <w:top w:val="single" w:sz="5" w:space="0" w:color="000000"/>
            </w:tcBorders>
          </w:tcPr>
          <w:p w:rsidR="00506802" w:rsidRDefault="00506802"/>
        </w:tc>
        <w:tc>
          <w:tcPr>
            <w:tcW w:w="114" w:type="dxa"/>
          </w:tcPr>
          <w:p w:rsidR="00506802" w:rsidRDefault="00506802"/>
        </w:tc>
        <w:tc>
          <w:tcPr>
            <w:tcW w:w="1591" w:type="dxa"/>
            <w:gridSpan w:val="3"/>
            <w:tcBorders>
              <w:top w:val="single" w:sz="5" w:space="0" w:color="000000"/>
            </w:tcBorders>
          </w:tcPr>
          <w:p w:rsidR="00506802" w:rsidRDefault="00506802"/>
        </w:tc>
        <w:tc>
          <w:tcPr>
            <w:tcW w:w="329" w:type="dxa"/>
            <w:gridSpan w:val="2"/>
          </w:tcPr>
          <w:p w:rsidR="00506802" w:rsidRDefault="00506802"/>
        </w:tc>
        <w:tc>
          <w:tcPr>
            <w:tcW w:w="344" w:type="dxa"/>
            <w:gridSpan w:val="2"/>
            <w:tcBorders>
              <w:top w:val="single" w:sz="5" w:space="0" w:color="000000"/>
            </w:tcBorders>
          </w:tcPr>
          <w:p w:rsidR="00506802" w:rsidRDefault="00506802"/>
        </w:tc>
        <w:tc>
          <w:tcPr>
            <w:tcW w:w="1075" w:type="dxa"/>
            <w:gridSpan w:val="3"/>
          </w:tcPr>
          <w:p w:rsidR="00506802" w:rsidRDefault="00506802"/>
        </w:tc>
      </w:tr>
      <w:tr w:rsidR="00506802">
        <w:trPr>
          <w:trHeight w:hRule="exact" w:val="559"/>
        </w:trPr>
        <w:tc>
          <w:tcPr>
            <w:tcW w:w="15575" w:type="dxa"/>
            <w:gridSpan w:val="28"/>
            <w:shd w:val="clear" w:color="auto" w:fill="auto"/>
          </w:tcPr>
          <w:p w:rsidR="00506802" w:rsidRDefault="00527C83">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План финансово-хозяйственной деятельности на 2023 г.</w:t>
            </w:r>
          </w:p>
          <w:p w:rsidR="00506802" w:rsidRDefault="00527C83">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 2023 г. и плановый период 2024 и 2025 годов)</w:t>
            </w:r>
          </w:p>
        </w:tc>
        <w:tc>
          <w:tcPr>
            <w:tcW w:w="57" w:type="dxa"/>
          </w:tcPr>
          <w:p w:rsidR="00506802" w:rsidRDefault="00506802"/>
        </w:tc>
      </w:tr>
      <w:tr w:rsidR="00506802">
        <w:trPr>
          <w:trHeight w:hRule="exact" w:val="115"/>
        </w:trPr>
        <w:tc>
          <w:tcPr>
            <w:tcW w:w="6319" w:type="dxa"/>
            <w:gridSpan w:val="8"/>
          </w:tcPr>
          <w:p w:rsidR="00506802" w:rsidRDefault="00506802"/>
        </w:tc>
        <w:tc>
          <w:tcPr>
            <w:tcW w:w="344" w:type="dxa"/>
            <w:vMerge w:val="restart"/>
            <w:tcBorders>
              <w:bottom w:val="single" w:sz="5" w:space="0" w:color="000000"/>
            </w:tcBorders>
            <w:shd w:val="clear" w:color="auto" w:fill="auto"/>
            <w:vAlign w:val="bottom"/>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100" w:type="dxa"/>
          </w:tcPr>
          <w:p w:rsidR="00506802" w:rsidRDefault="00506802"/>
        </w:tc>
        <w:tc>
          <w:tcPr>
            <w:tcW w:w="1590" w:type="dxa"/>
            <w:vMerge w:val="restart"/>
            <w:tcBorders>
              <w:bottom w:val="single" w:sz="5" w:space="0" w:color="000000"/>
            </w:tcBorders>
            <w:shd w:val="clear" w:color="auto" w:fill="auto"/>
            <w:vAlign w:val="bottom"/>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Январь</w:t>
            </w:r>
          </w:p>
        </w:tc>
        <w:tc>
          <w:tcPr>
            <w:tcW w:w="115" w:type="dxa"/>
          </w:tcPr>
          <w:p w:rsidR="00506802" w:rsidRDefault="00506802"/>
        </w:tc>
        <w:tc>
          <w:tcPr>
            <w:tcW w:w="215" w:type="dxa"/>
            <w:vMerge w:val="restart"/>
            <w:shd w:val="clear" w:color="auto" w:fill="auto"/>
            <w:vAlign w:val="bottom"/>
          </w:tcPr>
          <w:p w:rsidR="00506802" w:rsidRDefault="00527C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vMerge w:val="restart"/>
            <w:tcBorders>
              <w:bottom w:val="single" w:sz="5" w:space="0" w:color="000000"/>
            </w:tcBorders>
            <w:shd w:val="clear" w:color="auto" w:fill="auto"/>
            <w:vAlign w:val="bottom"/>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229" w:type="dxa"/>
            <w:vMerge w:val="restart"/>
            <w:shd w:val="clear" w:color="auto" w:fill="auto"/>
            <w:vAlign w:val="bottom"/>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w:t>
            </w:r>
          </w:p>
        </w:tc>
        <w:tc>
          <w:tcPr>
            <w:tcW w:w="5072" w:type="dxa"/>
            <w:gridSpan w:val="10"/>
          </w:tcPr>
          <w:p w:rsidR="00506802" w:rsidRDefault="00506802"/>
        </w:tc>
        <w:tc>
          <w:tcPr>
            <w:tcW w:w="1247" w:type="dxa"/>
            <w:gridSpan w:val="3"/>
            <w:tcBorders>
              <w:bottom w:val="single" w:sz="15" w:space="0" w:color="000000"/>
            </w:tcBorders>
          </w:tcPr>
          <w:p w:rsidR="00506802" w:rsidRDefault="00506802"/>
        </w:tc>
        <w:tc>
          <w:tcPr>
            <w:tcW w:w="57" w:type="dxa"/>
          </w:tcPr>
          <w:p w:rsidR="00506802" w:rsidRDefault="00506802"/>
        </w:tc>
      </w:tr>
      <w:tr w:rsidR="00506802">
        <w:trPr>
          <w:trHeight w:hRule="exact" w:val="114"/>
        </w:trPr>
        <w:tc>
          <w:tcPr>
            <w:tcW w:w="6319" w:type="dxa"/>
            <w:gridSpan w:val="8"/>
          </w:tcPr>
          <w:p w:rsidR="00506802" w:rsidRDefault="00506802"/>
        </w:tc>
        <w:tc>
          <w:tcPr>
            <w:tcW w:w="344" w:type="dxa"/>
            <w:vMerge/>
            <w:tcBorders>
              <w:bottom w:val="single" w:sz="5" w:space="0" w:color="000000"/>
            </w:tcBorders>
            <w:shd w:val="clear" w:color="auto" w:fill="auto"/>
            <w:vAlign w:val="bottom"/>
          </w:tcPr>
          <w:p w:rsidR="00506802" w:rsidRDefault="00506802"/>
        </w:tc>
        <w:tc>
          <w:tcPr>
            <w:tcW w:w="100" w:type="dxa"/>
          </w:tcPr>
          <w:p w:rsidR="00506802" w:rsidRDefault="00506802"/>
        </w:tc>
        <w:tc>
          <w:tcPr>
            <w:tcW w:w="1590" w:type="dxa"/>
            <w:vMerge/>
            <w:tcBorders>
              <w:bottom w:val="single" w:sz="5" w:space="0" w:color="000000"/>
            </w:tcBorders>
            <w:shd w:val="clear" w:color="auto" w:fill="auto"/>
            <w:vAlign w:val="bottom"/>
          </w:tcPr>
          <w:p w:rsidR="00506802" w:rsidRDefault="00506802"/>
        </w:tc>
        <w:tc>
          <w:tcPr>
            <w:tcW w:w="115" w:type="dxa"/>
          </w:tcPr>
          <w:p w:rsidR="00506802" w:rsidRDefault="00506802"/>
        </w:tc>
        <w:tc>
          <w:tcPr>
            <w:tcW w:w="215" w:type="dxa"/>
            <w:vMerge/>
            <w:shd w:val="clear" w:color="auto" w:fill="auto"/>
            <w:vAlign w:val="bottom"/>
          </w:tcPr>
          <w:p w:rsidR="00506802" w:rsidRDefault="00506802"/>
        </w:tc>
        <w:tc>
          <w:tcPr>
            <w:tcW w:w="344" w:type="dxa"/>
            <w:vMerge/>
            <w:tcBorders>
              <w:bottom w:val="single" w:sz="5" w:space="0" w:color="000000"/>
            </w:tcBorders>
            <w:shd w:val="clear" w:color="auto" w:fill="auto"/>
            <w:vAlign w:val="bottom"/>
          </w:tcPr>
          <w:p w:rsidR="00506802" w:rsidRDefault="00506802"/>
        </w:tc>
        <w:tc>
          <w:tcPr>
            <w:tcW w:w="229" w:type="dxa"/>
            <w:vMerge/>
            <w:shd w:val="clear" w:color="auto" w:fill="auto"/>
            <w:vAlign w:val="bottom"/>
          </w:tcPr>
          <w:p w:rsidR="00506802" w:rsidRDefault="00506802"/>
        </w:tc>
        <w:tc>
          <w:tcPr>
            <w:tcW w:w="5072" w:type="dxa"/>
            <w:gridSpan w:val="10"/>
            <w:tcBorders>
              <w:right w:val="single" w:sz="15" w:space="0" w:color="000000"/>
            </w:tcBorders>
          </w:tcPr>
          <w:p w:rsidR="00506802" w:rsidRDefault="00506802"/>
        </w:tc>
        <w:tc>
          <w:tcPr>
            <w:tcW w:w="1247" w:type="dxa"/>
            <w:gridSpan w:val="3"/>
            <w:vMerge w:val="restart"/>
            <w:tcBorders>
              <w:top w:val="single" w:sz="15" w:space="0" w:color="000000"/>
              <w:left w:val="single" w:sz="1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КОДЫ</w:t>
            </w:r>
          </w:p>
        </w:tc>
        <w:tc>
          <w:tcPr>
            <w:tcW w:w="57" w:type="dxa"/>
            <w:tcBorders>
              <w:left w:val="single" w:sz="15" w:space="0" w:color="000000"/>
            </w:tcBorders>
          </w:tcPr>
          <w:p w:rsidR="00506802" w:rsidRDefault="00506802"/>
        </w:tc>
      </w:tr>
      <w:tr w:rsidR="00506802">
        <w:trPr>
          <w:trHeight w:hRule="exact" w:val="229"/>
        </w:trPr>
        <w:tc>
          <w:tcPr>
            <w:tcW w:w="6319" w:type="dxa"/>
            <w:gridSpan w:val="8"/>
          </w:tcPr>
          <w:p w:rsidR="00506802" w:rsidRDefault="00506802"/>
        </w:tc>
        <w:tc>
          <w:tcPr>
            <w:tcW w:w="344" w:type="dxa"/>
            <w:tcBorders>
              <w:top w:val="single" w:sz="5" w:space="0" w:color="000000"/>
            </w:tcBorders>
          </w:tcPr>
          <w:p w:rsidR="00506802" w:rsidRDefault="00506802"/>
        </w:tc>
        <w:tc>
          <w:tcPr>
            <w:tcW w:w="100" w:type="dxa"/>
          </w:tcPr>
          <w:p w:rsidR="00506802" w:rsidRDefault="00506802"/>
        </w:tc>
        <w:tc>
          <w:tcPr>
            <w:tcW w:w="1590" w:type="dxa"/>
            <w:tcBorders>
              <w:top w:val="single" w:sz="5" w:space="0" w:color="000000"/>
            </w:tcBorders>
          </w:tcPr>
          <w:p w:rsidR="00506802" w:rsidRDefault="00506802"/>
        </w:tc>
        <w:tc>
          <w:tcPr>
            <w:tcW w:w="330" w:type="dxa"/>
            <w:gridSpan w:val="2"/>
          </w:tcPr>
          <w:p w:rsidR="00506802" w:rsidRDefault="00506802"/>
        </w:tc>
        <w:tc>
          <w:tcPr>
            <w:tcW w:w="344" w:type="dxa"/>
            <w:tcBorders>
              <w:top w:val="single" w:sz="5" w:space="0" w:color="000000"/>
            </w:tcBorders>
          </w:tcPr>
          <w:p w:rsidR="00506802" w:rsidRDefault="00506802"/>
        </w:tc>
        <w:tc>
          <w:tcPr>
            <w:tcW w:w="5301" w:type="dxa"/>
            <w:gridSpan w:val="11"/>
            <w:tcBorders>
              <w:right w:val="single" w:sz="15" w:space="0" w:color="000000"/>
            </w:tcBorders>
          </w:tcPr>
          <w:p w:rsidR="00506802" w:rsidRDefault="00506802"/>
        </w:tc>
        <w:tc>
          <w:tcPr>
            <w:tcW w:w="1247" w:type="dxa"/>
            <w:gridSpan w:val="3"/>
            <w:vMerge/>
            <w:tcBorders>
              <w:top w:val="single" w:sz="15" w:space="0" w:color="000000"/>
              <w:left w:val="single" w:sz="15" w:space="0" w:color="000000"/>
              <w:bottom w:val="single" w:sz="5" w:space="0" w:color="000000"/>
              <w:right w:val="single" w:sz="15" w:space="0" w:color="000000"/>
            </w:tcBorders>
            <w:shd w:val="clear" w:color="auto" w:fill="auto"/>
            <w:vAlign w:val="center"/>
          </w:tcPr>
          <w:p w:rsidR="00506802" w:rsidRDefault="00506802"/>
        </w:tc>
        <w:tc>
          <w:tcPr>
            <w:tcW w:w="57" w:type="dxa"/>
            <w:tcBorders>
              <w:left w:val="single" w:sz="15" w:space="0" w:color="000000"/>
            </w:tcBorders>
          </w:tcPr>
          <w:p w:rsidR="00506802" w:rsidRDefault="00506802"/>
        </w:tc>
      </w:tr>
      <w:tr w:rsidR="00506802">
        <w:trPr>
          <w:trHeight w:hRule="exact" w:val="330"/>
        </w:trPr>
        <w:tc>
          <w:tcPr>
            <w:tcW w:w="2937" w:type="dxa"/>
            <w:gridSpan w:val="4"/>
            <w:vMerge w:val="restart"/>
            <w:shd w:val="clear" w:color="auto" w:fill="auto"/>
            <w:vAlign w:val="bottom"/>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Орган, осуществляющий</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функции и полномочия учредителя </w:t>
            </w:r>
          </w:p>
        </w:tc>
        <w:tc>
          <w:tcPr>
            <w:tcW w:w="9471" w:type="dxa"/>
            <w:gridSpan w:val="16"/>
            <w:vMerge w:val="restart"/>
            <w:tcBorders>
              <w:bottom w:val="single" w:sz="5" w:space="0" w:color="000000"/>
            </w:tcBorders>
            <w:shd w:val="clear" w:color="auto" w:fill="auto"/>
            <w:vAlign w:val="bottom"/>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агентство по техническому регулированию и метрологии</w:t>
            </w:r>
          </w:p>
        </w:tc>
        <w:tc>
          <w:tcPr>
            <w:tcW w:w="1920" w:type="dxa"/>
            <w:gridSpan w:val="5"/>
            <w:tcBorders>
              <w:right w:val="single" w:sz="15" w:space="0" w:color="000000"/>
            </w:tcBorders>
            <w:shd w:val="clear" w:color="auto" w:fill="auto"/>
            <w:vAlign w:val="bottom"/>
          </w:tcPr>
          <w:p w:rsidR="00506802" w:rsidRDefault="00527C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Дата</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24.01.2024</w:t>
            </w:r>
          </w:p>
        </w:tc>
        <w:tc>
          <w:tcPr>
            <w:tcW w:w="57" w:type="dxa"/>
            <w:tcBorders>
              <w:left w:val="single" w:sz="15" w:space="0" w:color="000000"/>
            </w:tcBorders>
          </w:tcPr>
          <w:p w:rsidR="00506802" w:rsidRDefault="00506802"/>
        </w:tc>
      </w:tr>
      <w:tr w:rsidR="00506802">
        <w:trPr>
          <w:trHeight w:hRule="exact" w:val="344"/>
        </w:trPr>
        <w:tc>
          <w:tcPr>
            <w:tcW w:w="2937" w:type="dxa"/>
            <w:gridSpan w:val="4"/>
            <w:vMerge/>
            <w:shd w:val="clear" w:color="auto" w:fill="auto"/>
            <w:vAlign w:val="bottom"/>
          </w:tcPr>
          <w:p w:rsidR="00506802" w:rsidRDefault="00506802"/>
        </w:tc>
        <w:tc>
          <w:tcPr>
            <w:tcW w:w="9471" w:type="dxa"/>
            <w:gridSpan w:val="16"/>
            <w:vMerge/>
            <w:tcBorders>
              <w:bottom w:val="single" w:sz="5" w:space="0" w:color="000000"/>
            </w:tcBorders>
            <w:shd w:val="clear" w:color="auto" w:fill="auto"/>
            <w:vAlign w:val="bottom"/>
          </w:tcPr>
          <w:p w:rsidR="00506802" w:rsidRDefault="00506802"/>
        </w:tc>
        <w:tc>
          <w:tcPr>
            <w:tcW w:w="1920" w:type="dxa"/>
            <w:gridSpan w:val="5"/>
            <w:tcBorders>
              <w:right w:val="single" w:sz="15" w:space="0" w:color="000000"/>
            </w:tcBorders>
            <w:shd w:val="clear" w:color="auto" w:fill="auto"/>
            <w:vAlign w:val="bottom"/>
          </w:tcPr>
          <w:p w:rsidR="00506802" w:rsidRDefault="00527C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00100172</w:t>
            </w:r>
          </w:p>
        </w:tc>
        <w:tc>
          <w:tcPr>
            <w:tcW w:w="57" w:type="dxa"/>
            <w:tcBorders>
              <w:left w:val="single" w:sz="15" w:space="0" w:color="000000"/>
            </w:tcBorders>
          </w:tcPr>
          <w:p w:rsidR="00506802" w:rsidRDefault="00506802"/>
        </w:tc>
      </w:tr>
      <w:tr w:rsidR="00506802">
        <w:trPr>
          <w:trHeight w:hRule="exact" w:val="329"/>
        </w:trPr>
        <w:tc>
          <w:tcPr>
            <w:tcW w:w="2937" w:type="dxa"/>
            <w:gridSpan w:val="4"/>
            <w:vMerge w:val="restart"/>
            <w:shd w:val="clear" w:color="auto" w:fill="auto"/>
            <w:vAlign w:val="bottom"/>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Учреждение</w:t>
            </w:r>
          </w:p>
        </w:tc>
        <w:tc>
          <w:tcPr>
            <w:tcW w:w="9471" w:type="dxa"/>
            <w:gridSpan w:val="16"/>
            <w:vMerge w:val="restart"/>
            <w:tcBorders>
              <w:top w:val="single" w:sz="5" w:space="0" w:color="000000"/>
              <w:bottom w:val="single" w:sz="5" w:space="0" w:color="000000"/>
            </w:tcBorders>
            <w:shd w:val="clear" w:color="auto" w:fill="auto"/>
            <w:vAlign w:val="bottom"/>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БЮДЖЕТНОЕ УЧРЕЖДЕНИЕ "ГОСУДАРСТВЕННЫЙ РЕГИОНАЛЬНЫЙ ЦЕНТР СТАНДАРТИЗАЦИИ, МЕТРОЛОГИИ И ИСПЫТАНИЙ В САМАРСКОЙ ОБЛАСТИ"</w:t>
            </w:r>
          </w:p>
        </w:tc>
        <w:tc>
          <w:tcPr>
            <w:tcW w:w="1920" w:type="dxa"/>
            <w:gridSpan w:val="5"/>
            <w:tcBorders>
              <w:right w:val="single" w:sz="15" w:space="0" w:color="000000"/>
            </w:tcBorders>
            <w:shd w:val="clear" w:color="auto" w:fill="auto"/>
            <w:vAlign w:val="bottom"/>
          </w:tcPr>
          <w:p w:rsidR="00506802" w:rsidRDefault="00527C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Глава по БК</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w:t>
            </w:r>
          </w:p>
        </w:tc>
        <w:tc>
          <w:tcPr>
            <w:tcW w:w="57" w:type="dxa"/>
            <w:tcBorders>
              <w:left w:val="single" w:sz="15" w:space="0" w:color="000000"/>
            </w:tcBorders>
          </w:tcPr>
          <w:p w:rsidR="00506802" w:rsidRDefault="00506802"/>
        </w:tc>
      </w:tr>
      <w:tr w:rsidR="00506802">
        <w:trPr>
          <w:trHeight w:hRule="exact" w:val="344"/>
        </w:trPr>
        <w:tc>
          <w:tcPr>
            <w:tcW w:w="2937" w:type="dxa"/>
            <w:gridSpan w:val="4"/>
            <w:vMerge/>
            <w:shd w:val="clear" w:color="auto" w:fill="auto"/>
            <w:vAlign w:val="bottom"/>
          </w:tcPr>
          <w:p w:rsidR="00506802" w:rsidRDefault="00506802"/>
        </w:tc>
        <w:tc>
          <w:tcPr>
            <w:tcW w:w="9471" w:type="dxa"/>
            <w:gridSpan w:val="16"/>
            <w:vMerge/>
            <w:tcBorders>
              <w:top w:val="single" w:sz="5" w:space="0" w:color="000000"/>
              <w:bottom w:val="single" w:sz="5" w:space="0" w:color="000000"/>
            </w:tcBorders>
            <w:shd w:val="clear" w:color="auto" w:fill="auto"/>
            <w:vAlign w:val="bottom"/>
          </w:tcPr>
          <w:p w:rsidR="00506802" w:rsidRDefault="00506802"/>
        </w:tc>
        <w:tc>
          <w:tcPr>
            <w:tcW w:w="1920" w:type="dxa"/>
            <w:gridSpan w:val="5"/>
            <w:tcBorders>
              <w:right w:val="single" w:sz="15" w:space="0" w:color="000000"/>
            </w:tcBorders>
            <w:shd w:val="clear" w:color="auto" w:fill="auto"/>
            <w:vAlign w:val="bottom"/>
          </w:tcPr>
          <w:p w:rsidR="00506802" w:rsidRDefault="00527C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001X2768</w:t>
            </w:r>
          </w:p>
        </w:tc>
        <w:tc>
          <w:tcPr>
            <w:tcW w:w="57" w:type="dxa"/>
            <w:tcBorders>
              <w:left w:val="single" w:sz="15" w:space="0" w:color="000000"/>
            </w:tcBorders>
          </w:tcPr>
          <w:p w:rsidR="00506802" w:rsidRDefault="00506802"/>
        </w:tc>
      </w:tr>
      <w:tr w:rsidR="00506802">
        <w:trPr>
          <w:trHeight w:hRule="exact" w:val="344"/>
        </w:trPr>
        <w:tc>
          <w:tcPr>
            <w:tcW w:w="2937" w:type="dxa"/>
            <w:gridSpan w:val="4"/>
            <w:vMerge/>
            <w:shd w:val="clear" w:color="auto" w:fill="auto"/>
            <w:vAlign w:val="bottom"/>
          </w:tcPr>
          <w:p w:rsidR="00506802" w:rsidRDefault="00506802"/>
        </w:tc>
        <w:tc>
          <w:tcPr>
            <w:tcW w:w="9471" w:type="dxa"/>
            <w:gridSpan w:val="16"/>
            <w:vMerge/>
            <w:tcBorders>
              <w:top w:val="single" w:sz="5" w:space="0" w:color="000000"/>
              <w:bottom w:val="single" w:sz="5" w:space="0" w:color="000000"/>
            </w:tcBorders>
            <w:shd w:val="clear" w:color="auto" w:fill="auto"/>
            <w:vAlign w:val="bottom"/>
          </w:tcPr>
          <w:p w:rsidR="00506802" w:rsidRDefault="00506802"/>
        </w:tc>
        <w:tc>
          <w:tcPr>
            <w:tcW w:w="1920" w:type="dxa"/>
            <w:gridSpan w:val="5"/>
            <w:tcBorders>
              <w:right w:val="single" w:sz="15" w:space="0" w:color="000000"/>
            </w:tcBorders>
            <w:shd w:val="clear" w:color="auto" w:fill="auto"/>
            <w:vAlign w:val="bottom"/>
          </w:tcPr>
          <w:p w:rsidR="00506802" w:rsidRDefault="00527C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ИНН</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6311012306</w:t>
            </w:r>
          </w:p>
        </w:tc>
        <w:tc>
          <w:tcPr>
            <w:tcW w:w="57" w:type="dxa"/>
            <w:tcBorders>
              <w:left w:val="single" w:sz="15" w:space="0" w:color="000000"/>
            </w:tcBorders>
          </w:tcPr>
          <w:p w:rsidR="00506802" w:rsidRDefault="00506802"/>
        </w:tc>
      </w:tr>
      <w:tr w:rsidR="00506802">
        <w:trPr>
          <w:trHeight w:hRule="exact" w:val="330"/>
        </w:trPr>
        <w:tc>
          <w:tcPr>
            <w:tcW w:w="2937" w:type="dxa"/>
            <w:gridSpan w:val="4"/>
            <w:vMerge/>
            <w:shd w:val="clear" w:color="auto" w:fill="auto"/>
            <w:vAlign w:val="bottom"/>
          </w:tcPr>
          <w:p w:rsidR="00506802" w:rsidRDefault="00506802"/>
        </w:tc>
        <w:tc>
          <w:tcPr>
            <w:tcW w:w="9471" w:type="dxa"/>
            <w:gridSpan w:val="16"/>
            <w:vMerge/>
            <w:tcBorders>
              <w:top w:val="single" w:sz="5" w:space="0" w:color="000000"/>
              <w:bottom w:val="single" w:sz="5" w:space="0" w:color="000000"/>
            </w:tcBorders>
            <w:shd w:val="clear" w:color="auto" w:fill="auto"/>
            <w:vAlign w:val="bottom"/>
          </w:tcPr>
          <w:p w:rsidR="00506802" w:rsidRDefault="00506802"/>
        </w:tc>
        <w:tc>
          <w:tcPr>
            <w:tcW w:w="1920" w:type="dxa"/>
            <w:gridSpan w:val="5"/>
            <w:tcBorders>
              <w:right w:val="single" w:sz="15" w:space="0" w:color="000000"/>
            </w:tcBorders>
            <w:shd w:val="clear" w:color="auto" w:fill="auto"/>
            <w:vAlign w:val="bottom"/>
          </w:tcPr>
          <w:p w:rsidR="00506802" w:rsidRDefault="00527C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КПП</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631101001</w:t>
            </w:r>
          </w:p>
        </w:tc>
        <w:tc>
          <w:tcPr>
            <w:tcW w:w="57" w:type="dxa"/>
            <w:tcBorders>
              <w:left w:val="single" w:sz="15" w:space="0" w:color="000000"/>
            </w:tcBorders>
          </w:tcPr>
          <w:p w:rsidR="00506802" w:rsidRDefault="00506802"/>
        </w:tc>
      </w:tr>
      <w:tr w:rsidR="00506802">
        <w:trPr>
          <w:trHeight w:hRule="exact" w:val="344"/>
        </w:trPr>
        <w:tc>
          <w:tcPr>
            <w:tcW w:w="2937" w:type="dxa"/>
            <w:gridSpan w:val="4"/>
            <w:shd w:val="clear" w:color="auto" w:fill="auto"/>
            <w:vAlign w:val="bottom"/>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Вид документа</w:t>
            </w:r>
          </w:p>
        </w:tc>
        <w:tc>
          <w:tcPr>
            <w:tcW w:w="9471" w:type="dxa"/>
            <w:gridSpan w:val="16"/>
            <w:tcBorders>
              <w:top w:val="single" w:sz="5" w:space="0" w:color="000000"/>
              <w:bottom w:val="single" w:sz="5" w:space="0" w:color="000000"/>
            </w:tcBorders>
            <w:shd w:val="clear" w:color="auto" w:fill="auto"/>
            <w:vAlign w:val="bottom"/>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Уточнённый</w:t>
            </w:r>
            <w:r>
              <w:rPr>
                <w:rFonts w:ascii="Times New Roman" w:eastAsia="Times New Roman" w:hAnsi="Times New Roman" w:cs="Times New Roman"/>
                <w:color w:val="000000"/>
                <w:spacing w:val="-2"/>
                <w:sz w:val="20"/>
                <w:vertAlign w:val="superscript"/>
              </w:rPr>
              <w:t>2</w:t>
            </w:r>
          </w:p>
        </w:tc>
        <w:tc>
          <w:tcPr>
            <w:tcW w:w="1920" w:type="dxa"/>
            <w:gridSpan w:val="5"/>
            <w:tcBorders>
              <w:right w:val="single" w:sz="15" w:space="0" w:color="000000"/>
            </w:tcBorders>
          </w:tcPr>
          <w:p w:rsidR="00506802" w:rsidRDefault="00506802"/>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w:t>
            </w:r>
          </w:p>
        </w:tc>
        <w:tc>
          <w:tcPr>
            <w:tcW w:w="57" w:type="dxa"/>
            <w:tcBorders>
              <w:left w:val="single" w:sz="15" w:space="0" w:color="000000"/>
            </w:tcBorders>
          </w:tcPr>
          <w:p w:rsidR="00506802" w:rsidRDefault="00506802"/>
        </w:tc>
      </w:tr>
      <w:tr w:rsidR="00506802">
        <w:trPr>
          <w:trHeight w:hRule="exact" w:val="343"/>
        </w:trPr>
        <w:tc>
          <w:tcPr>
            <w:tcW w:w="2937" w:type="dxa"/>
            <w:gridSpan w:val="4"/>
            <w:shd w:val="clear" w:color="auto" w:fill="auto"/>
            <w:vAlign w:val="bottom"/>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Единица измерения: руб</w:t>
            </w:r>
          </w:p>
        </w:tc>
        <w:tc>
          <w:tcPr>
            <w:tcW w:w="9471" w:type="dxa"/>
            <w:gridSpan w:val="16"/>
            <w:tcBorders>
              <w:top w:val="single" w:sz="5" w:space="0" w:color="000000"/>
            </w:tcBorders>
          </w:tcPr>
          <w:p w:rsidR="00506802" w:rsidRDefault="00506802"/>
        </w:tc>
        <w:tc>
          <w:tcPr>
            <w:tcW w:w="1920" w:type="dxa"/>
            <w:gridSpan w:val="5"/>
            <w:tcBorders>
              <w:right w:val="single" w:sz="15" w:space="0" w:color="000000"/>
            </w:tcBorders>
            <w:shd w:val="clear" w:color="auto" w:fill="auto"/>
            <w:vAlign w:val="bottom"/>
          </w:tcPr>
          <w:p w:rsidR="00506802" w:rsidRDefault="00527C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ОКЕИ</w:t>
            </w:r>
          </w:p>
        </w:tc>
        <w:tc>
          <w:tcPr>
            <w:tcW w:w="1247" w:type="dxa"/>
            <w:gridSpan w:val="3"/>
            <w:tcBorders>
              <w:top w:val="single" w:sz="5" w:space="0" w:color="000000"/>
              <w:left w:val="single" w:sz="15" w:space="0" w:color="000000"/>
              <w:bottom w:val="single" w:sz="1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383</w:t>
            </w:r>
          </w:p>
        </w:tc>
        <w:tc>
          <w:tcPr>
            <w:tcW w:w="57" w:type="dxa"/>
            <w:tcBorders>
              <w:left w:val="single" w:sz="15" w:space="0" w:color="000000"/>
            </w:tcBorders>
          </w:tcPr>
          <w:p w:rsidR="00506802" w:rsidRDefault="00506802"/>
        </w:tc>
      </w:tr>
    </w:tbl>
    <w:p w:rsidR="00506802" w:rsidRDefault="00506802">
      <w:pPr>
        <w:sectPr w:rsidR="00506802">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215"/>
        <w:gridCol w:w="215"/>
        <w:gridCol w:w="215"/>
        <w:gridCol w:w="5903"/>
        <w:gridCol w:w="215"/>
        <w:gridCol w:w="215"/>
        <w:gridCol w:w="215"/>
        <w:gridCol w:w="472"/>
        <w:gridCol w:w="688"/>
        <w:gridCol w:w="1347"/>
        <w:gridCol w:w="1476"/>
        <w:gridCol w:w="1461"/>
        <w:gridCol w:w="1462"/>
        <w:gridCol w:w="1476"/>
        <w:gridCol w:w="57"/>
      </w:tblGrid>
      <w:tr w:rsidR="00506802">
        <w:trPr>
          <w:trHeight w:hRule="exact" w:val="344"/>
        </w:trPr>
        <w:tc>
          <w:tcPr>
            <w:tcW w:w="15575" w:type="dxa"/>
            <w:gridSpan w:val="14"/>
            <w:tcBorders>
              <w:bottom w:val="single" w:sz="15" w:space="0" w:color="000000"/>
            </w:tcBorders>
            <w:shd w:val="clear" w:color="auto" w:fill="auto"/>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 Раздел 1. Поступления и выплаты</w:t>
            </w:r>
          </w:p>
        </w:tc>
        <w:tc>
          <w:tcPr>
            <w:tcW w:w="57" w:type="dxa"/>
          </w:tcPr>
          <w:p w:rsidR="00506802" w:rsidRDefault="00506802"/>
        </w:tc>
      </w:tr>
      <w:tr w:rsidR="00506802">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506802" w:rsidRDefault="00506802"/>
        </w:tc>
      </w:tr>
      <w:tr w:rsidR="00506802">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506802" w:rsidRDefault="00506802"/>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506802" w:rsidRDefault="00506802"/>
        </w:tc>
      </w:tr>
      <w:tr w:rsidR="00506802">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506802" w:rsidRDefault="00506802"/>
        </w:tc>
      </w:tr>
      <w:tr w:rsidR="00506802">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начало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213 797 992,52</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150 880 457,52</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144 115 479,52</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конец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150 880 457,52</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144 115 479,52</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173 277 092,52</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752 680 603,00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805 840 200,00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842 742 260,00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собственности</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324 500,00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295 000,00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295 000,00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оказания услуг, работ, компенсации затрат учреждений,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751 166 643,00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804 855 200,00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841 757 260,00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субсидии на финансовое обеспечение выполнения государственного задания за счет средств федерального бюджета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73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принося</w:t>
            </w:r>
            <w:r>
              <w:rPr>
                <w:rFonts w:ascii="Times New Roman" w:eastAsia="Times New Roman" w:hAnsi="Times New Roman" w:cs="Times New Roman"/>
                <w:color w:val="000000"/>
                <w:spacing w:val="-2"/>
                <w:sz w:val="20"/>
              </w:rPr>
              <w:t>щей доход деятельности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751 166 643,00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804 855 200,00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841 757 260,00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штрафов, пеней, иных сумм принудительного изъятия</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939 460,00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денежные поступления,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целевые су</w:t>
            </w:r>
            <w:r>
              <w:rPr>
                <w:rFonts w:ascii="Times New Roman" w:eastAsia="Times New Roman" w:hAnsi="Times New Roman" w:cs="Times New Roman"/>
                <w:color w:val="000000"/>
                <w:spacing w:val="-2"/>
                <w:sz w:val="20"/>
              </w:rPr>
              <w:t>бсидии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осуществление капитальных вложений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730"/>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гр</w:t>
            </w:r>
            <w:r>
              <w:rPr>
                <w:rFonts w:ascii="Times New Roman" w:eastAsia="Times New Roman" w:hAnsi="Times New Roman" w:cs="Times New Roman"/>
                <w:color w:val="000000"/>
                <w:spacing w:val="-2"/>
                <w:sz w:val="20"/>
              </w:rPr>
              <w:t>анты в форме субсидий, пожертвования, иные безвозмездные перечисления от физических и юридических лиц, в том числе иностранных организаций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доходы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операций с активами,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операций с нефинансовыми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доходы от выбытия основных средств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3"/>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нематериальных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выбытия непроизведенных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материальных запасов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1614</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выбытия биологических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операций с 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501"/>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поступление средств от реализации векселей, облигаций и иных ценных бумаг (кроме акций)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516"/>
        </w:trPr>
        <w:tc>
          <w:tcPr>
            <w:tcW w:w="645" w:type="dxa"/>
            <w:gridSpan w:val="3"/>
            <w:tcBorders>
              <w:top w:val="single" w:sz="5" w:space="0" w:color="000000"/>
              <w:left w:val="single" w:sz="15" w:space="0" w:color="000000"/>
              <w:bottom w:val="single" w:sz="1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продажи акций и иных форм участия в капитале, находящихся в федеральной собственности</w:t>
            </w:r>
          </w:p>
        </w:tc>
        <w:tc>
          <w:tcPr>
            <w:tcW w:w="472" w:type="dxa"/>
            <w:tcBorders>
              <w:top w:val="single" w:sz="5" w:space="0" w:color="000000"/>
              <w:bottom w:val="single" w:sz="1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1622</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506802" w:rsidRDefault="00506802"/>
        </w:tc>
      </w:tr>
      <w:tr w:rsidR="00506802">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506802" w:rsidRDefault="00506802"/>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506802" w:rsidRDefault="00506802"/>
        </w:tc>
      </w:tr>
      <w:tr w:rsidR="00506802">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506802" w:rsidRDefault="00506802"/>
        </w:tc>
      </w:tr>
      <w:tr w:rsidR="00506802">
        <w:trPr>
          <w:trHeight w:hRule="exact" w:val="50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денежных средств с иных финансовых активов, в том числе со счетов управляющих компаний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пос</w:t>
            </w:r>
            <w:r>
              <w:rPr>
                <w:rFonts w:ascii="Times New Roman" w:eastAsia="Times New Roman" w:hAnsi="Times New Roman" w:cs="Times New Roman"/>
                <w:color w:val="000000"/>
                <w:spacing w:val="-2"/>
                <w:sz w:val="20"/>
              </w:rPr>
              <w:t>тупления, всего</w:t>
            </w:r>
            <w:r>
              <w:rPr>
                <w:rFonts w:ascii="Times New Roman" w:eastAsia="Times New Roman" w:hAnsi="Times New Roman" w:cs="Times New Roman"/>
                <w:color w:val="000000"/>
                <w:spacing w:val="-2"/>
                <w:sz w:val="20"/>
                <w:vertAlign w:val="superscript"/>
              </w:rPr>
              <w:t>5</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увеличение остатков денежных средств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w:t>
            </w:r>
            <w:r>
              <w:rPr>
                <w:rFonts w:ascii="Times New Roman" w:eastAsia="Times New Roman" w:hAnsi="Times New Roman" w:cs="Times New Roman"/>
                <w:color w:val="000000"/>
                <w:spacing w:val="-2"/>
                <w:sz w:val="20"/>
              </w:rPr>
              <w:t>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6</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от погашения предоставленных ранее ссуд, кредитов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8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получение </w:t>
            </w:r>
            <w:r>
              <w:rPr>
                <w:rFonts w:ascii="Times New Roman" w:eastAsia="Times New Roman" w:hAnsi="Times New Roman" w:cs="Times New Roman"/>
                <w:color w:val="000000"/>
                <w:spacing w:val="-2"/>
                <w:sz w:val="20"/>
              </w:rPr>
              <w:t>ссуд, кредитов (заимствований)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700 385 518,00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682 605 178,00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678 580 647,00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 выплаты персоналу,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421 615 848,00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431 417 176,00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480 930 385,00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оплата труда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316 994 000,00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325 258 000,00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363 277 500,00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персоналу, в том числе компенсационного характера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8 889 660,00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7 931 260,00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7 943 080,00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w:t>
            </w:r>
            <w:r>
              <w:rPr>
                <w:rFonts w:ascii="Times New Roman" w:eastAsia="Times New Roman" w:hAnsi="Times New Roman" w:cs="Times New Roman"/>
                <w:color w:val="000000"/>
                <w:spacing w:val="-2"/>
                <w:sz w:val="20"/>
              </w:rPr>
              <w:t>ты, за исключением фонда оплаты труда учреждения, для выполнения отдельных полномочий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по обязательному социальному страхованию на выплаты по оплате труда работников и иные выплаты работникам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95 732 188,00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98 227 916,00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109 709 805,00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денежное довольствие военнослужащих и сотрудников, имеющих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военнослужащим и сотрудникам, имеющим специальные звания, зависящие от размера денежного довольствия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w:t>
            </w:r>
            <w:r>
              <w:rPr>
                <w:rFonts w:ascii="Times New Roman" w:eastAsia="Times New Roman" w:hAnsi="Times New Roman" w:cs="Times New Roman"/>
                <w:color w:val="000000"/>
                <w:spacing w:val="-2"/>
                <w:sz w:val="20"/>
              </w:rPr>
              <w:t>ты военнослужащим и сотрудникам, имеющим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2170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страховые </w:t>
            </w:r>
            <w:r>
              <w:rPr>
                <w:rFonts w:ascii="Times New Roman" w:eastAsia="Times New Roman" w:hAnsi="Times New Roman" w:cs="Times New Roman"/>
                <w:color w:val="000000"/>
                <w:spacing w:val="-2"/>
                <w:sz w:val="20"/>
              </w:rPr>
              <w:t>взносы на обязательное социальное страхование в части выплат персоналу, подлежащих обложению страховыми взносами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2180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социальные</w:t>
            </w:r>
            <w:r>
              <w:rPr>
                <w:rFonts w:ascii="Times New Roman" w:eastAsia="Times New Roman" w:hAnsi="Times New Roman" w:cs="Times New Roman"/>
                <w:color w:val="000000"/>
                <w:spacing w:val="-2"/>
                <w:sz w:val="20"/>
              </w:rPr>
              <w:t xml:space="preserve"> и иные выплаты населению,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пособия, компенсации и иные социальные выплаты гражданам, кроме публичных нормативных обязательств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приобретен</w:t>
            </w:r>
            <w:r>
              <w:rPr>
                <w:rFonts w:ascii="Times New Roman" w:eastAsia="Times New Roman" w:hAnsi="Times New Roman" w:cs="Times New Roman"/>
                <w:color w:val="000000"/>
                <w:spacing w:val="-2"/>
                <w:sz w:val="20"/>
              </w:rPr>
              <w:t>ие товаров, работ, услуг в пользу граждан в целях их социального обеспечения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выплата стипендий, осуществление иных расходов на социальную поддержку обучающихся за счет средств стипендиального фонда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премиро</w:t>
            </w:r>
            <w:r>
              <w:rPr>
                <w:rFonts w:ascii="Times New Roman" w:eastAsia="Times New Roman" w:hAnsi="Times New Roman" w:cs="Times New Roman"/>
                <w:color w:val="000000"/>
                <w:spacing w:val="-2"/>
                <w:sz w:val="20"/>
              </w:rPr>
              <w:t>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w:t>
            </w:r>
            <w:r>
              <w:rPr>
                <w:rFonts w:ascii="Times New Roman" w:eastAsia="Times New Roman" w:hAnsi="Times New Roman" w:cs="Times New Roman"/>
                <w:color w:val="000000"/>
                <w:spacing w:val="-2"/>
                <w:sz w:val="20"/>
              </w:rPr>
              <w:t>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506802" w:rsidRDefault="00506802"/>
        </w:tc>
      </w:tr>
      <w:tr w:rsidR="00506802">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506802" w:rsidRDefault="00506802"/>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506802" w:rsidRDefault="00506802"/>
        </w:tc>
      </w:tr>
      <w:tr w:rsidR="00506802">
        <w:trPr>
          <w:trHeight w:hRule="exact" w:val="230"/>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506802" w:rsidRDefault="00506802"/>
        </w:tc>
      </w:tr>
      <w:tr w:rsidR="00506802">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населению</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нал</w:t>
            </w:r>
            <w:r>
              <w:rPr>
                <w:rFonts w:ascii="Times New Roman" w:eastAsia="Times New Roman" w:hAnsi="Times New Roman" w:cs="Times New Roman"/>
                <w:color w:val="000000"/>
                <w:spacing w:val="-2"/>
                <w:sz w:val="20"/>
              </w:rPr>
              <w:t>огов, сборов и иных платежей,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6 528 492,00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6 055 398,00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6 157 262,00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налог на имущество организаций и земельный налог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4 172 433,00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3 592 352,00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3 544 216,00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налог</w:t>
            </w:r>
            <w:r>
              <w:rPr>
                <w:rFonts w:ascii="Times New Roman" w:eastAsia="Times New Roman" w:hAnsi="Times New Roman" w:cs="Times New Roman"/>
                <w:color w:val="000000"/>
                <w:spacing w:val="-2"/>
                <w:sz w:val="20"/>
              </w:rPr>
              <w:t>и (включаемые в состав расходов) в бюджеты бюджетной системы Российской Федерации, а также государственная пошлина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345 959,00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372 946,00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402 946,00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штрафов (в том числе административных), пеней, иных платежей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2 010 100,00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2 090 100,00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2 210 100,00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перечисления организациям и физическим лицам,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гр</w:t>
            </w:r>
            <w:r>
              <w:rPr>
                <w:rFonts w:ascii="Times New Roman" w:eastAsia="Times New Roman" w:hAnsi="Times New Roman" w:cs="Times New Roman"/>
                <w:color w:val="000000"/>
                <w:spacing w:val="-2"/>
                <w:sz w:val="20"/>
              </w:rPr>
              <w:t>анты, предоставляемые бюджетным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w:t>
            </w:r>
            <w:r>
              <w:rPr>
                <w:rFonts w:ascii="Times New Roman" w:eastAsia="Times New Roman" w:hAnsi="Times New Roman" w:cs="Times New Roman"/>
                <w:color w:val="000000"/>
                <w:spacing w:val="-2"/>
                <w:sz w:val="20"/>
              </w:rPr>
              <w:t>едоставляемые автономным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иным некоммерческим организациям (за исключением бюджетных и автономных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юри</w:t>
            </w:r>
            <w:r>
              <w:rPr>
                <w:rFonts w:ascii="Times New Roman" w:eastAsia="Times New Roman" w:hAnsi="Times New Roman" w:cs="Times New Roman"/>
                <w:color w:val="000000"/>
                <w:spacing w:val="-2"/>
                <w:sz w:val="20"/>
              </w:rPr>
              <w:t>дическим лицам (кроме некоммерческих организаций), индивидуальным предпринимателям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в международные организации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платежи в </w:t>
            </w:r>
            <w:r>
              <w:rPr>
                <w:rFonts w:ascii="Times New Roman" w:eastAsia="Times New Roman" w:hAnsi="Times New Roman" w:cs="Times New Roman"/>
                <w:color w:val="000000"/>
                <w:spacing w:val="-2"/>
                <w:sz w:val="20"/>
              </w:rPr>
              <w:t>целях обеспечения реализации соглашений с правительствами иностранных государств и международными организациями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(кроме выплат на закупку товаров, работ, услуг),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717"/>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945"/>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исполнение судебных актов судебных органов иностранных государств, международн</w:t>
            </w:r>
            <w:r>
              <w:rPr>
                <w:rFonts w:ascii="Times New Roman" w:eastAsia="Times New Roman" w:hAnsi="Times New Roman" w:cs="Times New Roman"/>
                <w:color w:val="000000"/>
                <w:spacing w:val="-2"/>
                <w:sz w:val="20"/>
              </w:rPr>
              <w:t>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расходы на</w:t>
            </w:r>
            <w:r>
              <w:rPr>
                <w:rFonts w:ascii="Times New Roman" w:eastAsia="Times New Roman" w:hAnsi="Times New Roman" w:cs="Times New Roman"/>
                <w:color w:val="000000"/>
                <w:spacing w:val="-2"/>
                <w:sz w:val="20"/>
              </w:rPr>
              <w:t xml:space="preserve"> закупку товаров, работ, услуг, всего</w:t>
            </w:r>
            <w:r>
              <w:rPr>
                <w:rFonts w:ascii="Times New Roman" w:eastAsia="Times New Roman" w:hAnsi="Times New Roman" w:cs="Times New Roman"/>
                <w:color w:val="000000"/>
                <w:spacing w:val="-2"/>
                <w:sz w:val="20"/>
                <w:vertAlign w:val="superscript"/>
              </w:rPr>
              <w:t>7</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267 302 178,00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244 482 604,00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190 843 000,00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за</w:t>
            </w:r>
            <w:r>
              <w:rPr>
                <w:rFonts w:ascii="Times New Roman" w:eastAsia="Times New Roman" w:hAnsi="Times New Roman" w:cs="Times New Roman"/>
                <w:color w:val="000000"/>
                <w:spacing w:val="-2"/>
                <w:sz w:val="20"/>
              </w:rPr>
              <w:t>купку научно-исследовательских, опытно-конструкторских и технологических работ</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капитального ремонта государственного (муниципального)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прочую зак</w:t>
            </w:r>
            <w:r>
              <w:rPr>
                <w:rFonts w:ascii="Times New Roman" w:eastAsia="Times New Roman" w:hAnsi="Times New Roman" w:cs="Times New Roman"/>
                <w:color w:val="000000"/>
                <w:spacing w:val="-2"/>
                <w:sz w:val="20"/>
              </w:rPr>
              <w:t>упку товаров, работ и услуг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257 002 178,00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234 082 604,00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180 443 000,00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w:t>
            </w:r>
            <w:r>
              <w:rPr>
                <w:rFonts w:ascii="Times New Roman" w:eastAsia="Times New Roman" w:hAnsi="Times New Roman" w:cs="Times New Roman"/>
                <w:color w:val="000000"/>
                <w:spacing w:val="-2"/>
                <w:sz w:val="20"/>
              </w:rPr>
              <w:t>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506802" w:rsidRDefault="00506802"/>
        </w:tc>
      </w:tr>
      <w:tr w:rsidR="00506802">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506802" w:rsidRDefault="00506802"/>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506802" w:rsidRDefault="00506802"/>
        </w:tc>
      </w:tr>
      <w:tr w:rsidR="00506802">
        <w:trPr>
          <w:trHeight w:hRule="exact" w:val="215"/>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506802" w:rsidRDefault="00506802"/>
        </w:tc>
      </w:tr>
      <w:tr w:rsidR="00506802">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эн</w:t>
            </w:r>
            <w:r>
              <w:rPr>
                <w:rFonts w:ascii="Times New Roman" w:eastAsia="Times New Roman" w:hAnsi="Times New Roman" w:cs="Times New Roman"/>
                <w:color w:val="000000"/>
                <w:spacing w:val="-2"/>
                <w:sz w:val="20"/>
              </w:rPr>
              <w:t>ергетических ресурсов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10 300 000,00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10 400 000,00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10 400 000,00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501"/>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капитальные вложения в объекты государственной (муниципальной) собственности,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4 289 000,00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приобретение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4 289 000,00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строительство (реконструкция)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специальны</w:t>
            </w:r>
            <w:r>
              <w:rPr>
                <w:rFonts w:ascii="Times New Roman" w:eastAsia="Times New Roman" w:hAnsi="Times New Roman" w:cs="Times New Roman"/>
                <w:color w:val="000000"/>
                <w:spacing w:val="-2"/>
                <w:sz w:val="20"/>
              </w:rPr>
              <w:t>е расходы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уменьшающие доход, всего</w:t>
            </w:r>
            <w:r>
              <w:rPr>
                <w:rFonts w:ascii="Times New Roman" w:eastAsia="Times New Roman" w:hAnsi="Times New Roman" w:cs="Times New Roman"/>
                <w:color w:val="000000"/>
                <w:spacing w:val="-2"/>
                <w:sz w:val="20"/>
                <w:vertAlign w:val="superscript"/>
              </w:rPr>
              <w:t>8</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-115 212 620,00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-130 000 000,00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-135 000 000,00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налог на прибыль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-10 844 232,00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-15 000 000,00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-15 000 000,00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налог на д</w:t>
            </w:r>
            <w:r>
              <w:rPr>
                <w:rFonts w:ascii="Times New Roman" w:eastAsia="Times New Roman" w:hAnsi="Times New Roman" w:cs="Times New Roman"/>
                <w:color w:val="000000"/>
                <w:spacing w:val="-2"/>
                <w:sz w:val="20"/>
              </w:rPr>
              <w:t>обавленную стоимость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-104 368 388,00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-115 000 000,00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-120 000 000,00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налоги, уменьшающие доход</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w:t>
            </w:r>
            <w:r>
              <w:rPr>
                <w:rFonts w:ascii="Times New Roman" w:eastAsia="Times New Roman" w:hAnsi="Times New Roman" w:cs="Times New Roman"/>
                <w:color w:val="000000"/>
                <w:spacing w:val="-2"/>
                <w:sz w:val="20"/>
              </w:rPr>
              <w:t>аты, всего</w:t>
            </w:r>
            <w:r>
              <w:rPr>
                <w:rFonts w:ascii="Times New Roman" w:eastAsia="Times New Roman" w:hAnsi="Times New Roman" w:cs="Times New Roman"/>
                <w:color w:val="000000"/>
                <w:spacing w:val="-2"/>
                <w:sz w:val="20"/>
                <w:vertAlign w:val="superscript"/>
              </w:rPr>
              <w:t>9</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уменьшение остатков денежных средств</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516"/>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перечислен</w:t>
            </w:r>
            <w:r>
              <w:rPr>
                <w:rFonts w:ascii="Times New Roman" w:eastAsia="Times New Roman" w:hAnsi="Times New Roman" w:cs="Times New Roman"/>
                <w:color w:val="000000"/>
                <w:spacing w:val="-2"/>
                <w:sz w:val="20"/>
              </w:rPr>
              <w:t>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10</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502"/>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векселя, облигации и иные ценные бумаги (кроме акций)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w:t>
            </w:r>
            <w:r>
              <w:rPr>
                <w:rFonts w:ascii="Times New Roman" w:eastAsia="Times New Roman" w:hAnsi="Times New Roman" w:cs="Times New Roman"/>
                <w:color w:val="000000"/>
                <w:spacing w:val="-2"/>
                <w:sz w:val="20"/>
              </w:rPr>
              <w:t>енежных средств в акции и иные финансовые инструменты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предоставление ссуд, кредитов (заимствований)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215" w:type="dxa"/>
            <w:tcBorders>
              <w:top w:val="single" w:sz="5" w:space="0" w:color="000000"/>
              <w:left w:val="single" w:sz="15" w:space="0" w:color="000000"/>
              <w:bottom w:val="single" w:sz="1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сс</w:t>
            </w:r>
            <w:r>
              <w:rPr>
                <w:rFonts w:ascii="Times New Roman" w:eastAsia="Times New Roman" w:hAnsi="Times New Roman" w:cs="Times New Roman"/>
                <w:color w:val="000000"/>
                <w:spacing w:val="-2"/>
                <w:sz w:val="20"/>
              </w:rPr>
              <w:t>уд, кредитов (заимствований)</w:t>
            </w:r>
          </w:p>
        </w:tc>
        <w:tc>
          <w:tcPr>
            <w:tcW w:w="902" w:type="dxa"/>
            <w:gridSpan w:val="3"/>
            <w:tcBorders>
              <w:top w:val="single" w:sz="5" w:space="0" w:color="000000"/>
              <w:bottom w:val="single" w:sz="1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344"/>
        </w:trPr>
        <w:tc>
          <w:tcPr>
            <w:tcW w:w="15575" w:type="dxa"/>
            <w:gridSpan w:val="14"/>
            <w:tcBorders>
              <w:top w:val="single" w:sz="15" w:space="0" w:color="000000"/>
            </w:tcBorders>
            <w:shd w:val="clear" w:color="auto" w:fill="auto"/>
          </w:tcPr>
          <w:p w:rsidR="00506802" w:rsidRDefault="00506802">
            <w:pPr>
              <w:spacing w:line="232" w:lineRule="auto"/>
              <w:rPr>
                <w:rFonts w:ascii="Times New Roman" w:eastAsia="Times New Roman" w:hAnsi="Times New Roman" w:cs="Times New Roman"/>
                <w:color w:val="000000"/>
                <w:spacing w:val="-2"/>
                <w:sz w:val="20"/>
              </w:rPr>
            </w:pPr>
          </w:p>
        </w:tc>
        <w:tc>
          <w:tcPr>
            <w:tcW w:w="57" w:type="dxa"/>
          </w:tcPr>
          <w:p w:rsidR="00506802" w:rsidRDefault="00506802"/>
        </w:tc>
      </w:tr>
    </w:tbl>
    <w:p w:rsidR="00506802" w:rsidRDefault="00506802">
      <w:pPr>
        <w:sectPr w:rsidR="00506802">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903"/>
        <w:gridCol w:w="4398"/>
        <w:gridCol w:w="903"/>
        <w:gridCol w:w="788"/>
        <w:gridCol w:w="1361"/>
        <w:gridCol w:w="1347"/>
        <w:gridCol w:w="1476"/>
        <w:gridCol w:w="1461"/>
        <w:gridCol w:w="1462"/>
        <w:gridCol w:w="1476"/>
        <w:gridCol w:w="57"/>
      </w:tblGrid>
      <w:tr w:rsidR="00506802">
        <w:trPr>
          <w:trHeight w:hRule="exact" w:val="344"/>
        </w:trPr>
        <w:tc>
          <w:tcPr>
            <w:tcW w:w="15575" w:type="dxa"/>
            <w:gridSpan w:val="10"/>
            <w:tcBorders>
              <w:bottom w:val="single" w:sz="15" w:space="0" w:color="000000"/>
            </w:tcBorders>
            <w:shd w:val="clear" w:color="auto" w:fill="auto"/>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Раздел 2. Сведения по выплатам на закупки товаров, работ, услуг</w:t>
            </w:r>
            <w:r>
              <w:rPr>
                <w:rFonts w:ascii="Times New Roman" w:eastAsia="Times New Roman" w:hAnsi="Times New Roman" w:cs="Times New Roman"/>
                <w:color w:val="000000"/>
                <w:spacing w:val="-2"/>
                <w:sz w:val="20"/>
                <w:vertAlign w:val="superscript"/>
              </w:rPr>
              <w:t>11</w:t>
            </w:r>
          </w:p>
        </w:tc>
        <w:tc>
          <w:tcPr>
            <w:tcW w:w="57" w:type="dxa"/>
          </w:tcPr>
          <w:p w:rsidR="00506802" w:rsidRDefault="00506802"/>
        </w:tc>
      </w:tr>
      <w:tr w:rsidR="00506802">
        <w:trPr>
          <w:trHeight w:hRule="exact" w:val="329"/>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506802" w:rsidRDefault="00506802"/>
        </w:tc>
      </w:tr>
      <w:tr w:rsidR="00506802">
        <w:trPr>
          <w:trHeight w:hRule="exact" w:val="1247"/>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506802" w:rsidRDefault="00506802"/>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506802" w:rsidRDefault="00506802"/>
        </w:tc>
      </w:tr>
      <w:tr w:rsidR="00506802">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506802" w:rsidRDefault="00506802"/>
        </w:tc>
      </w:tr>
      <w:tr w:rsidR="00506802">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на закупку товаров, работ, услуг, всего</w:t>
            </w:r>
            <w:r>
              <w:rPr>
                <w:rFonts w:ascii="Times New Roman" w:eastAsia="Times New Roman" w:hAnsi="Times New Roman" w:cs="Times New Roman"/>
                <w:color w:val="000000"/>
                <w:spacing w:val="-2"/>
                <w:sz w:val="20"/>
                <w:vertAlign w:val="superscript"/>
              </w:rPr>
              <w:t>14</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271 591 178,00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244 482 604,00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190 843 000,00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1433"/>
        </w:trPr>
        <w:tc>
          <w:tcPr>
            <w:tcW w:w="903" w:type="dxa"/>
            <w:vMerge w:val="restart"/>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w:t>
            </w:r>
          </w:p>
        </w:tc>
        <w:tc>
          <w:tcPr>
            <w:tcW w:w="4398" w:type="dxa"/>
            <w:vMerge w:val="restart"/>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контрактам(договорам), заключенным до начала текущего финансового года без применения норм Федерального закона от 5 апреля 2013 г. N 44 - ФЗ "О контрактной системе в сфере закупок товаров, работ, услуг для обеспечения государствен</w:t>
            </w:r>
            <w:r>
              <w:rPr>
                <w:rFonts w:ascii="Times New Roman" w:eastAsia="Times New Roman" w:hAnsi="Times New Roman" w:cs="Times New Roman"/>
                <w:color w:val="000000"/>
                <w:spacing w:val="-2"/>
                <w:sz w:val="20"/>
              </w:rPr>
              <w:t>ных и муниципальных нужд" (Собрание законодательства Российской Федерации, 2013, N 14, ст. 1652; 2022, N 29, ст. 5239) (далее – Федеральный закон N 44 - ФЗ) и Федерального закона от 18 июля 2011 г. N 223 - ФЗ "О закупках товаров, работ, услуг отдельными ви</w:t>
            </w:r>
            <w:r>
              <w:rPr>
                <w:rFonts w:ascii="Times New Roman" w:eastAsia="Times New Roman" w:hAnsi="Times New Roman" w:cs="Times New Roman"/>
                <w:color w:val="000000"/>
                <w:spacing w:val="-2"/>
                <w:sz w:val="20"/>
              </w:rPr>
              <w:t>дами юридических лиц" (Собрание законодательства Российской Федерации, 2011, N 30, ст. 4571; 2022, N 29, ст. 5239) (далее – Федеральный закон N 223 - ФЗ)15</w:t>
            </w:r>
            <w:r>
              <w:rPr>
                <w:rFonts w:ascii="Times New Roman" w:eastAsia="Times New Roman" w:hAnsi="Times New Roman" w:cs="Times New Roman"/>
                <w:color w:val="000000"/>
                <w:spacing w:val="-2"/>
                <w:sz w:val="20"/>
                <w:vertAlign w:val="superscript"/>
              </w:rPr>
              <w:t>15</w:t>
            </w:r>
          </w:p>
        </w:tc>
        <w:tc>
          <w:tcPr>
            <w:tcW w:w="9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261000</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vMerge w:val="restart"/>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960"/>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506802" w:rsidRDefault="00506802"/>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506802" w:rsidRDefault="00506802"/>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06802"/>
        </w:tc>
        <w:tc>
          <w:tcPr>
            <w:tcW w:w="57" w:type="dxa"/>
            <w:tcBorders>
              <w:left w:val="single" w:sz="15" w:space="0" w:color="000000"/>
            </w:tcBorders>
          </w:tcPr>
          <w:p w:rsidR="00506802" w:rsidRDefault="00506802"/>
        </w:tc>
      </w:tr>
      <w:tr w:rsidR="00506802">
        <w:trPr>
          <w:trHeight w:hRule="exact" w:val="946"/>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506802" w:rsidRDefault="00506802"/>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506802" w:rsidRDefault="00506802"/>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06802"/>
        </w:tc>
        <w:tc>
          <w:tcPr>
            <w:tcW w:w="57" w:type="dxa"/>
            <w:tcBorders>
              <w:left w:val="single" w:sz="15" w:space="0" w:color="000000"/>
            </w:tcBorders>
          </w:tcPr>
          <w:p w:rsidR="00506802" w:rsidRDefault="00506802"/>
        </w:tc>
      </w:tr>
      <w:tr w:rsidR="00506802">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w:t>
            </w:r>
            <w:r>
              <w:rPr>
                <w:rFonts w:ascii="Times New Roman" w:eastAsia="Times New Roman" w:hAnsi="Times New Roman" w:cs="Times New Roman"/>
                <w:color w:val="000000"/>
                <w:spacing w:val="-2"/>
                <w:sz w:val="20"/>
                <w:vertAlign w:val="superscript"/>
              </w:rPr>
              <w:t>15</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заключенным до начала текущего финансового года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271 591 178,00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244 482 604,00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190 843 000,00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688"/>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за счет субсидий, предоставляемых на финансовое обеспечение выполнения государственного(муниципального) задания, всего</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Год </w:t>
            </w:r>
            <w:r>
              <w:rPr>
                <w:rFonts w:ascii="Times New Roman" w:eastAsia="Times New Roman" w:hAnsi="Times New Roman" w:cs="Times New Roman"/>
                <w:color w:val="000000"/>
                <w:spacing w:val="-2"/>
                <w:sz w:val="20"/>
              </w:rPr>
              <w:lastRenderedPageBreak/>
              <w:t>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Уникальный </w:t>
            </w:r>
            <w:r>
              <w:rPr>
                <w:rFonts w:ascii="Times New Roman" w:eastAsia="Times New Roman" w:hAnsi="Times New Roman" w:cs="Times New Roman"/>
                <w:color w:val="000000"/>
                <w:spacing w:val="-2"/>
                <w:sz w:val="20"/>
              </w:rPr>
              <w:lastRenderedPageBreak/>
              <w:t>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506802" w:rsidRDefault="00506802"/>
        </w:tc>
      </w:tr>
      <w:tr w:rsidR="00506802">
        <w:trPr>
          <w:trHeight w:hRule="exact" w:val="1246"/>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506802" w:rsidRDefault="00506802"/>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506802" w:rsidRDefault="00506802"/>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506802" w:rsidRDefault="00506802"/>
        </w:tc>
      </w:tr>
      <w:tr w:rsidR="00506802">
        <w:trPr>
          <w:trHeight w:hRule="exact" w:val="215"/>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506802" w:rsidRDefault="00506802"/>
        </w:tc>
      </w:tr>
      <w:tr w:rsidR="00506802">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7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в соответствии с абзацем вторым пункта 1 статьи 78.1 Бюджетного кодекса Российской Федерации,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на осуществление капитальных вложений</w:t>
            </w:r>
            <w:r>
              <w:rPr>
                <w:rFonts w:ascii="Times New Roman" w:eastAsia="Times New Roman" w:hAnsi="Times New Roman" w:cs="Times New Roman"/>
                <w:color w:val="000000"/>
                <w:spacing w:val="-2"/>
                <w:sz w:val="20"/>
                <w:vertAlign w:val="superscript"/>
              </w:rPr>
              <w:t>18</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264300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средств обязательного медицинского страхования,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прочих источников финансового обеспечения,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271 591 178,00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244 482 604,00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190 843 000,00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5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06802">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2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271 591 178,00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244 482 604,00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190 843 000,00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506802" w:rsidRDefault="00506802"/>
        </w:tc>
      </w:tr>
      <w:tr w:rsidR="00506802">
        <w:trPr>
          <w:trHeight w:hRule="exact" w:val="90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271 591 178,00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244 482 604,00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190 843 000,00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258"/>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506802" w:rsidRDefault="00506802">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w:t>
            </w:r>
            <w:r>
              <w:rPr>
                <w:rFonts w:ascii="Times New Roman" w:eastAsia="Times New Roman" w:hAnsi="Times New Roman" w:cs="Times New Roman"/>
                <w:color w:val="000000"/>
                <w:spacing w:val="-2"/>
                <w:sz w:val="20"/>
              </w:rPr>
              <w:t xml:space="preserve"> начала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2023</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271 591 178,00</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244 482 604,00</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190 843 000,00</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506802" w:rsidRDefault="00506802"/>
        </w:tc>
      </w:tr>
      <w:tr w:rsidR="00506802">
        <w:trPr>
          <w:trHeight w:hRule="exact" w:val="101"/>
        </w:trPr>
        <w:tc>
          <w:tcPr>
            <w:tcW w:w="15575" w:type="dxa"/>
            <w:gridSpan w:val="10"/>
            <w:tcBorders>
              <w:top w:val="single" w:sz="15" w:space="0" w:color="000000"/>
            </w:tcBorders>
            <w:shd w:val="clear" w:color="auto" w:fill="auto"/>
          </w:tcPr>
          <w:p w:rsidR="00506802" w:rsidRDefault="00506802">
            <w:pPr>
              <w:spacing w:line="232" w:lineRule="auto"/>
              <w:rPr>
                <w:rFonts w:ascii="Times New Roman" w:eastAsia="Times New Roman" w:hAnsi="Times New Roman" w:cs="Times New Roman"/>
                <w:color w:val="000000"/>
                <w:spacing w:val="-2"/>
                <w:sz w:val="20"/>
              </w:rPr>
            </w:pPr>
          </w:p>
        </w:tc>
        <w:tc>
          <w:tcPr>
            <w:tcW w:w="57" w:type="dxa"/>
          </w:tcPr>
          <w:p w:rsidR="00506802" w:rsidRDefault="00506802"/>
        </w:tc>
      </w:tr>
    </w:tbl>
    <w:p w:rsidR="00506802" w:rsidRDefault="00506802">
      <w:pPr>
        <w:sectPr w:rsidR="00506802">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115"/>
        <w:gridCol w:w="114"/>
        <w:gridCol w:w="330"/>
        <w:gridCol w:w="114"/>
        <w:gridCol w:w="1576"/>
        <w:gridCol w:w="129"/>
        <w:gridCol w:w="230"/>
        <w:gridCol w:w="329"/>
        <w:gridCol w:w="215"/>
        <w:gridCol w:w="86"/>
        <w:gridCol w:w="29"/>
        <w:gridCol w:w="4069"/>
        <w:gridCol w:w="43"/>
        <w:gridCol w:w="72"/>
        <w:gridCol w:w="114"/>
        <w:gridCol w:w="215"/>
        <w:gridCol w:w="3840"/>
        <w:gridCol w:w="229"/>
        <w:gridCol w:w="43"/>
        <w:gridCol w:w="72"/>
        <w:gridCol w:w="115"/>
        <w:gridCol w:w="3496"/>
        <w:gridCol w:w="57"/>
      </w:tblGrid>
      <w:tr w:rsidR="00506802">
        <w:trPr>
          <w:trHeight w:hRule="exact" w:val="115"/>
        </w:trPr>
        <w:tc>
          <w:tcPr>
            <w:tcW w:w="7379" w:type="dxa"/>
            <w:gridSpan w:val="13"/>
          </w:tcPr>
          <w:p w:rsidR="00506802" w:rsidRDefault="00506802"/>
        </w:tc>
        <w:tc>
          <w:tcPr>
            <w:tcW w:w="4513" w:type="dxa"/>
            <w:gridSpan w:val="6"/>
            <w:tcBorders>
              <w:bottom w:val="single" w:sz="15" w:space="0" w:color="000000"/>
            </w:tcBorders>
          </w:tcPr>
          <w:p w:rsidR="00506802" w:rsidRDefault="00506802"/>
        </w:tc>
        <w:tc>
          <w:tcPr>
            <w:tcW w:w="3740" w:type="dxa"/>
            <w:gridSpan w:val="4"/>
          </w:tcPr>
          <w:p w:rsidR="00506802" w:rsidRDefault="00506802"/>
        </w:tc>
      </w:tr>
      <w:tr w:rsidR="00506802">
        <w:trPr>
          <w:trHeight w:hRule="exact" w:val="229"/>
        </w:trPr>
        <w:tc>
          <w:tcPr>
            <w:tcW w:w="7379" w:type="dxa"/>
            <w:gridSpan w:val="13"/>
            <w:tcBorders>
              <w:right w:val="single" w:sz="15" w:space="0" w:color="000000"/>
            </w:tcBorders>
          </w:tcPr>
          <w:p w:rsidR="00506802" w:rsidRDefault="00506802"/>
        </w:tc>
        <w:tc>
          <w:tcPr>
            <w:tcW w:w="4513" w:type="dxa"/>
            <w:gridSpan w:val="6"/>
            <w:tcBorders>
              <w:top w:val="single" w:sz="15" w:space="0" w:color="000000"/>
              <w:left w:val="single" w:sz="15" w:space="0" w:color="000000"/>
              <w:right w:val="single" w:sz="15" w:space="0" w:color="000000"/>
            </w:tcBorders>
          </w:tcPr>
          <w:p w:rsidR="00506802" w:rsidRDefault="00506802"/>
        </w:tc>
        <w:tc>
          <w:tcPr>
            <w:tcW w:w="3740" w:type="dxa"/>
            <w:gridSpan w:val="4"/>
            <w:tcBorders>
              <w:left w:val="single" w:sz="15" w:space="0" w:color="000000"/>
            </w:tcBorders>
          </w:tcPr>
          <w:p w:rsidR="00506802" w:rsidRDefault="00506802"/>
        </w:tc>
      </w:tr>
      <w:tr w:rsidR="00506802">
        <w:trPr>
          <w:trHeight w:hRule="exact" w:val="501"/>
        </w:trPr>
        <w:tc>
          <w:tcPr>
            <w:tcW w:w="7379" w:type="dxa"/>
            <w:gridSpan w:val="13"/>
            <w:tcBorders>
              <w:right w:val="single" w:sz="15" w:space="0" w:color="000000"/>
            </w:tcBorders>
          </w:tcPr>
          <w:p w:rsidR="00506802" w:rsidRDefault="00506802"/>
        </w:tc>
        <w:tc>
          <w:tcPr>
            <w:tcW w:w="186" w:type="dxa"/>
            <w:gridSpan w:val="2"/>
            <w:tcBorders>
              <w:left w:val="single" w:sz="15" w:space="0" w:color="000000"/>
            </w:tcBorders>
          </w:tcPr>
          <w:p w:rsidR="00506802" w:rsidRDefault="00506802"/>
        </w:tc>
        <w:tc>
          <w:tcPr>
            <w:tcW w:w="4284" w:type="dxa"/>
            <w:gridSpan w:val="3"/>
            <w:shd w:val="clear" w:color="auto" w:fill="FFFFFF"/>
            <w:tcMar>
              <w:left w:w="115" w:type="dxa"/>
              <w:right w:w="72" w:type="dxa"/>
            </w:tcMar>
            <w:vAlign w:val="center"/>
          </w:tcPr>
          <w:p w:rsidR="00506802" w:rsidRDefault="00527C83">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506802" w:rsidRDefault="00527C83">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43" w:type="dxa"/>
            <w:tcBorders>
              <w:right w:val="single" w:sz="15" w:space="0" w:color="000000"/>
            </w:tcBorders>
          </w:tcPr>
          <w:p w:rsidR="00506802" w:rsidRDefault="00506802"/>
        </w:tc>
        <w:tc>
          <w:tcPr>
            <w:tcW w:w="3740" w:type="dxa"/>
            <w:gridSpan w:val="4"/>
            <w:tcBorders>
              <w:left w:val="single" w:sz="15" w:space="0" w:color="000000"/>
            </w:tcBorders>
          </w:tcPr>
          <w:p w:rsidR="00506802" w:rsidRDefault="00506802"/>
        </w:tc>
      </w:tr>
      <w:tr w:rsidR="00506802">
        <w:trPr>
          <w:trHeight w:hRule="exact" w:val="172"/>
        </w:trPr>
        <w:tc>
          <w:tcPr>
            <w:tcW w:w="7379" w:type="dxa"/>
            <w:gridSpan w:val="13"/>
            <w:tcBorders>
              <w:right w:val="single" w:sz="15" w:space="0" w:color="000000"/>
            </w:tcBorders>
          </w:tcPr>
          <w:p w:rsidR="00506802" w:rsidRDefault="00506802"/>
        </w:tc>
        <w:tc>
          <w:tcPr>
            <w:tcW w:w="4513" w:type="dxa"/>
            <w:gridSpan w:val="6"/>
            <w:tcBorders>
              <w:left w:val="single" w:sz="15" w:space="0" w:color="000000"/>
              <w:right w:val="single" w:sz="15" w:space="0" w:color="000000"/>
            </w:tcBorders>
          </w:tcPr>
          <w:p w:rsidR="00506802" w:rsidRDefault="00506802"/>
        </w:tc>
        <w:tc>
          <w:tcPr>
            <w:tcW w:w="3740" w:type="dxa"/>
            <w:gridSpan w:val="4"/>
            <w:tcBorders>
              <w:left w:val="single" w:sz="15" w:space="0" w:color="000000"/>
            </w:tcBorders>
          </w:tcPr>
          <w:p w:rsidR="00506802" w:rsidRDefault="00506802"/>
        </w:tc>
      </w:tr>
      <w:tr w:rsidR="00506802">
        <w:trPr>
          <w:trHeight w:hRule="exact" w:val="230"/>
        </w:trPr>
        <w:tc>
          <w:tcPr>
            <w:tcW w:w="7379" w:type="dxa"/>
            <w:gridSpan w:val="13"/>
            <w:tcBorders>
              <w:right w:val="single" w:sz="15" w:space="0" w:color="000000"/>
            </w:tcBorders>
          </w:tcPr>
          <w:p w:rsidR="00506802" w:rsidRDefault="00506802"/>
        </w:tc>
        <w:tc>
          <w:tcPr>
            <w:tcW w:w="401" w:type="dxa"/>
            <w:gridSpan w:val="3"/>
            <w:tcBorders>
              <w:left w:val="single" w:sz="15" w:space="0" w:color="000000"/>
            </w:tcBorders>
          </w:tcPr>
          <w:p w:rsidR="00506802" w:rsidRDefault="00506802"/>
        </w:tc>
        <w:tc>
          <w:tcPr>
            <w:tcW w:w="3840" w:type="dxa"/>
            <w:shd w:val="clear" w:color="auto" w:fill="000000"/>
            <w:vAlign w:val="center"/>
          </w:tcPr>
          <w:p w:rsidR="00506802" w:rsidRDefault="00527C83">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272" w:type="dxa"/>
            <w:gridSpan w:val="2"/>
            <w:tcBorders>
              <w:right w:val="single" w:sz="15" w:space="0" w:color="000000"/>
            </w:tcBorders>
          </w:tcPr>
          <w:p w:rsidR="00506802" w:rsidRDefault="00506802"/>
        </w:tc>
        <w:tc>
          <w:tcPr>
            <w:tcW w:w="3740" w:type="dxa"/>
            <w:gridSpan w:val="4"/>
            <w:tcBorders>
              <w:left w:val="single" w:sz="15" w:space="0" w:color="000000"/>
            </w:tcBorders>
          </w:tcPr>
          <w:p w:rsidR="00506802" w:rsidRDefault="00506802"/>
        </w:tc>
      </w:tr>
      <w:tr w:rsidR="00506802">
        <w:trPr>
          <w:trHeight w:hRule="exact" w:val="100"/>
        </w:trPr>
        <w:tc>
          <w:tcPr>
            <w:tcW w:w="7379" w:type="dxa"/>
            <w:gridSpan w:val="13"/>
            <w:tcBorders>
              <w:right w:val="single" w:sz="15" w:space="0" w:color="000000"/>
            </w:tcBorders>
          </w:tcPr>
          <w:p w:rsidR="00506802" w:rsidRDefault="00506802"/>
        </w:tc>
        <w:tc>
          <w:tcPr>
            <w:tcW w:w="4513" w:type="dxa"/>
            <w:gridSpan w:val="6"/>
            <w:tcBorders>
              <w:left w:val="single" w:sz="15" w:space="0" w:color="000000"/>
              <w:right w:val="single" w:sz="15" w:space="0" w:color="000000"/>
            </w:tcBorders>
          </w:tcPr>
          <w:p w:rsidR="00506802" w:rsidRDefault="00506802"/>
        </w:tc>
        <w:tc>
          <w:tcPr>
            <w:tcW w:w="3740" w:type="dxa"/>
            <w:gridSpan w:val="4"/>
            <w:tcBorders>
              <w:left w:val="single" w:sz="15" w:space="0" w:color="000000"/>
            </w:tcBorders>
          </w:tcPr>
          <w:p w:rsidR="00506802" w:rsidRDefault="00506802"/>
        </w:tc>
      </w:tr>
      <w:tr w:rsidR="00506802">
        <w:trPr>
          <w:trHeight w:hRule="exact" w:val="458"/>
        </w:trPr>
        <w:tc>
          <w:tcPr>
            <w:tcW w:w="7379" w:type="dxa"/>
            <w:gridSpan w:val="13"/>
            <w:tcBorders>
              <w:right w:val="single" w:sz="15" w:space="0" w:color="000000"/>
            </w:tcBorders>
          </w:tcPr>
          <w:p w:rsidR="00506802" w:rsidRDefault="00506802"/>
        </w:tc>
        <w:tc>
          <w:tcPr>
            <w:tcW w:w="72" w:type="dxa"/>
            <w:tcBorders>
              <w:left w:val="single" w:sz="15" w:space="0" w:color="000000"/>
            </w:tcBorders>
          </w:tcPr>
          <w:p w:rsidR="00506802" w:rsidRDefault="00506802"/>
        </w:tc>
        <w:tc>
          <w:tcPr>
            <w:tcW w:w="4398" w:type="dxa"/>
            <w:gridSpan w:val="4"/>
            <w:shd w:val="clear" w:color="auto" w:fill="FFFFFF"/>
            <w:tcMar>
              <w:left w:w="115" w:type="dxa"/>
              <w:right w:w="72" w:type="dxa"/>
            </w:tcMar>
          </w:tcPr>
          <w:p w:rsidR="00506802" w:rsidRDefault="00527C83">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79D56C29690B9DEC6689C1D20F5A2E3E</w:t>
            </w:r>
          </w:p>
        </w:tc>
        <w:tc>
          <w:tcPr>
            <w:tcW w:w="43" w:type="dxa"/>
            <w:tcBorders>
              <w:right w:val="single" w:sz="15" w:space="0" w:color="000000"/>
            </w:tcBorders>
          </w:tcPr>
          <w:p w:rsidR="00506802" w:rsidRDefault="00506802"/>
        </w:tc>
        <w:tc>
          <w:tcPr>
            <w:tcW w:w="3740" w:type="dxa"/>
            <w:gridSpan w:val="4"/>
            <w:tcBorders>
              <w:left w:val="single" w:sz="15" w:space="0" w:color="000000"/>
            </w:tcBorders>
          </w:tcPr>
          <w:p w:rsidR="00506802" w:rsidRDefault="00506802"/>
        </w:tc>
      </w:tr>
      <w:tr w:rsidR="00506802">
        <w:trPr>
          <w:trHeight w:hRule="exact" w:val="444"/>
        </w:trPr>
        <w:tc>
          <w:tcPr>
            <w:tcW w:w="7379" w:type="dxa"/>
            <w:gridSpan w:val="13"/>
            <w:tcBorders>
              <w:right w:val="single" w:sz="15" w:space="0" w:color="000000"/>
            </w:tcBorders>
          </w:tcPr>
          <w:p w:rsidR="00506802" w:rsidRDefault="00506802"/>
        </w:tc>
        <w:tc>
          <w:tcPr>
            <w:tcW w:w="72" w:type="dxa"/>
            <w:tcBorders>
              <w:left w:val="single" w:sz="15" w:space="0" w:color="000000"/>
            </w:tcBorders>
          </w:tcPr>
          <w:p w:rsidR="00506802" w:rsidRDefault="00506802"/>
        </w:tc>
        <w:tc>
          <w:tcPr>
            <w:tcW w:w="4398" w:type="dxa"/>
            <w:gridSpan w:val="4"/>
            <w:shd w:val="clear" w:color="auto" w:fill="FFFFFF"/>
            <w:tcMar>
              <w:left w:w="115" w:type="dxa"/>
              <w:right w:w="72" w:type="dxa"/>
            </w:tcMar>
          </w:tcPr>
          <w:p w:rsidR="00506802" w:rsidRDefault="00527C83">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Жадаев Олег Николаевич</w:t>
            </w:r>
          </w:p>
        </w:tc>
        <w:tc>
          <w:tcPr>
            <w:tcW w:w="43" w:type="dxa"/>
            <w:tcBorders>
              <w:right w:val="single" w:sz="15" w:space="0" w:color="000000"/>
            </w:tcBorders>
          </w:tcPr>
          <w:p w:rsidR="00506802" w:rsidRDefault="00506802"/>
        </w:tc>
        <w:tc>
          <w:tcPr>
            <w:tcW w:w="3740" w:type="dxa"/>
            <w:gridSpan w:val="4"/>
            <w:tcBorders>
              <w:left w:val="single" w:sz="15" w:space="0" w:color="000000"/>
            </w:tcBorders>
          </w:tcPr>
          <w:p w:rsidR="00506802" w:rsidRDefault="00506802"/>
        </w:tc>
      </w:tr>
      <w:tr w:rsidR="00506802">
        <w:trPr>
          <w:trHeight w:hRule="exact" w:val="58"/>
        </w:trPr>
        <w:tc>
          <w:tcPr>
            <w:tcW w:w="7379" w:type="dxa"/>
            <w:gridSpan w:val="13"/>
            <w:tcBorders>
              <w:right w:val="single" w:sz="15" w:space="0" w:color="000000"/>
            </w:tcBorders>
          </w:tcPr>
          <w:p w:rsidR="00506802" w:rsidRDefault="00506802"/>
        </w:tc>
        <w:tc>
          <w:tcPr>
            <w:tcW w:w="72" w:type="dxa"/>
            <w:tcBorders>
              <w:left w:val="single" w:sz="15" w:space="0" w:color="000000"/>
            </w:tcBorders>
          </w:tcPr>
          <w:p w:rsidR="00506802" w:rsidRDefault="00506802"/>
        </w:tc>
        <w:tc>
          <w:tcPr>
            <w:tcW w:w="4398" w:type="dxa"/>
            <w:gridSpan w:val="4"/>
            <w:vMerge w:val="restart"/>
            <w:shd w:val="clear" w:color="auto" w:fill="FFFFFF"/>
            <w:tcMar>
              <w:left w:w="115" w:type="dxa"/>
              <w:right w:w="72" w:type="dxa"/>
            </w:tcMar>
          </w:tcPr>
          <w:p w:rsidR="00506802" w:rsidRDefault="00527C83">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24.11.2022 по 17.02.2024</w:t>
            </w:r>
          </w:p>
        </w:tc>
        <w:tc>
          <w:tcPr>
            <w:tcW w:w="43" w:type="dxa"/>
            <w:tcBorders>
              <w:right w:val="single" w:sz="15" w:space="0" w:color="000000"/>
            </w:tcBorders>
          </w:tcPr>
          <w:p w:rsidR="00506802" w:rsidRDefault="00506802"/>
        </w:tc>
        <w:tc>
          <w:tcPr>
            <w:tcW w:w="3740" w:type="dxa"/>
            <w:gridSpan w:val="4"/>
            <w:tcBorders>
              <w:left w:val="single" w:sz="15" w:space="0" w:color="000000"/>
            </w:tcBorders>
          </w:tcPr>
          <w:p w:rsidR="00506802" w:rsidRDefault="00506802"/>
        </w:tc>
      </w:tr>
      <w:tr w:rsidR="00506802">
        <w:trPr>
          <w:trHeight w:hRule="exact" w:val="344"/>
        </w:trPr>
        <w:tc>
          <w:tcPr>
            <w:tcW w:w="7379" w:type="dxa"/>
            <w:gridSpan w:val="13"/>
            <w:tcBorders>
              <w:right w:val="single" w:sz="15" w:space="0" w:color="000000"/>
            </w:tcBorders>
          </w:tcPr>
          <w:p w:rsidR="00506802" w:rsidRDefault="00506802"/>
        </w:tc>
        <w:tc>
          <w:tcPr>
            <w:tcW w:w="72" w:type="dxa"/>
            <w:tcBorders>
              <w:left w:val="single" w:sz="15" w:space="0" w:color="000000"/>
            </w:tcBorders>
          </w:tcPr>
          <w:p w:rsidR="00506802" w:rsidRDefault="00506802"/>
        </w:tc>
        <w:tc>
          <w:tcPr>
            <w:tcW w:w="4398" w:type="dxa"/>
            <w:gridSpan w:val="4"/>
            <w:vMerge/>
            <w:shd w:val="clear" w:color="auto" w:fill="FFFFFF"/>
          </w:tcPr>
          <w:p w:rsidR="00506802" w:rsidRDefault="00506802"/>
        </w:tc>
        <w:tc>
          <w:tcPr>
            <w:tcW w:w="43" w:type="dxa"/>
            <w:tcBorders>
              <w:right w:val="single" w:sz="15" w:space="0" w:color="000000"/>
            </w:tcBorders>
          </w:tcPr>
          <w:p w:rsidR="00506802" w:rsidRDefault="00506802"/>
        </w:tc>
        <w:tc>
          <w:tcPr>
            <w:tcW w:w="3740" w:type="dxa"/>
            <w:gridSpan w:val="4"/>
            <w:tcBorders>
              <w:left w:val="single" w:sz="15" w:space="0" w:color="000000"/>
            </w:tcBorders>
          </w:tcPr>
          <w:p w:rsidR="00506802" w:rsidRDefault="00506802"/>
        </w:tc>
      </w:tr>
      <w:tr w:rsidR="00506802">
        <w:trPr>
          <w:trHeight w:hRule="exact" w:val="57"/>
        </w:trPr>
        <w:tc>
          <w:tcPr>
            <w:tcW w:w="7379" w:type="dxa"/>
            <w:gridSpan w:val="13"/>
            <w:tcBorders>
              <w:right w:val="single" w:sz="15" w:space="0" w:color="000000"/>
            </w:tcBorders>
          </w:tcPr>
          <w:p w:rsidR="00506802" w:rsidRDefault="00506802"/>
        </w:tc>
        <w:tc>
          <w:tcPr>
            <w:tcW w:w="4513" w:type="dxa"/>
            <w:gridSpan w:val="6"/>
            <w:tcBorders>
              <w:left w:val="single" w:sz="15" w:space="0" w:color="000000"/>
              <w:bottom w:val="single" w:sz="15" w:space="0" w:color="000000"/>
              <w:right w:val="single" w:sz="15" w:space="0" w:color="000000"/>
            </w:tcBorders>
          </w:tcPr>
          <w:p w:rsidR="00506802" w:rsidRDefault="00506802"/>
        </w:tc>
        <w:tc>
          <w:tcPr>
            <w:tcW w:w="3740" w:type="dxa"/>
            <w:gridSpan w:val="4"/>
            <w:tcBorders>
              <w:left w:val="single" w:sz="15" w:space="0" w:color="000000"/>
            </w:tcBorders>
          </w:tcPr>
          <w:p w:rsidR="00506802" w:rsidRDefault="00506802"/>
        </w:tc>
      </w:tr>
      <w:tr w:rsidR="00506802">
        <w:trPr>
          <w:trHeight w:hRule="exact" w:val="344"/>
        </w:trPr>
        <w:tc>
          <w:tcPr>
            <w:tcW w:w="3267" w:type="dxa"/>
            <w:gridSpan w:val="11"/>
          </w:tcPr>
          <w:p w:rsidR="00506802" w:rsidRDefault="00506802"/>
        </w:tc>
        <w:tc>
          <w:tcPr>
            <w:tcW w:w="4069" w:type="dxa"/>
            <w:vMerge w:val="restart"/>
            <w:tcBorders>
              <w:bottom w:val="single" w:sz="5" w:space="0" w:color="000000"/>
            </w:tcBorders>
            <w:shd w:val="clear" w:color="auto" w:fill="auto"/>
            <w:vAlign w:val="bottom"/>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43" w:type="dxa"/>
          </w:tcPr>
          <w:p w:rsidR="00506802" w:rsidRDefault="00506802"/>
        </w:tc>
        <w:tc>
          <w:tcPr>
            <w:tcW w:w="4513" w:type="dxa"/>
            <w:gridSpan w:val="6"/>
            <w:tcBorders>
              <w:top w:val="single" w:sz="15" w:space="0" w:color="000000"/>
            </w:tcBorders>
          </w:tcPr>
          <w:p w:rsidR="00506802" w:rsidRDefault="00506802"/>
        </w:tc>
        <w:tc>
          <w:tcPr>
            <w:tcW w:w="187" w:type="dxa"/>
            <w:gridSpan w:val="2"/>
          </w:tcPr>
          <w:p w:rsidR="00506802" w:rsidRDefault="00506802"/>
        </w:tc>
        <w:tc>
          <w:tcPr>
            <w:tcW w:w="3496" w:type="dxa"/>
            <w:vMerge w:val="restart"/>
            <w:tcBorders>
              <w:bottom w:val="single" w:sz="5" w:space="0" w:color="000000"/>
            </w:tcBorders>
            <w:shd w:val="clear" w:color="auto" w:fill="auto"/>
            <w:vAlign w:val="bottom"/>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Жадаев О. Н.</w:t>
            </w:r>
          </w:p>
        </w:tc>
        <w:tc>
          <w:tcPr>
            <w:tcW w:w="57" w:type="dxa"/>
          </w:tcPr>
          <w:p w:rsidR="00506802" w:rsidRDefault="00506802"/>
        </w:tc>
      </w:tr>
      <w:tr w:rsidR="00506802">
        <w:trPr>
          <w:trHeight w:hRule="exact" w:val="215"/>
        </w:trPr>
        <w:tc>
          <w:tcPr>
            <w:tcW w:w="115" w:type="dxa"/>
          </w:tcPr>
          <w:p w:rsidR="00506802" w:rsidRDefault="00506802"/>
        </w:tc>
        <w:tc>
          <w:tcPr>
            <w:tcW w:w="3037" w:type="dxa"/>
            <w:gridSpan w:val="8"/>
            <w:vMerge w:val="restart"/>
            <w:shd w:val="clear" w:color="auto" w:fill="auto"/>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Руководитель учреждения</w:t>
            </w:r>
          </w:p>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(уполномоченное лицо учреждения)</w:t>
            </w:r>
          </w:p>
        </w:tc>
        <w:tc>
          <w:tcPr>
            <w:tcW w:w="115" w:type="dxa"/>
            <w:gridSpan w:val="2"/>
          </w:tcPr>
          <w:p w:rsidR="00506802" w:rsidRDefault="00506802"/>
        </w:tc>
        <w:tc>
          <w:tcPr>
            <w:tcW w:w="4069" w:type="dxa"/>
            <w:vMerge/>
            <w:tcBorders>
              <w:bottom w:val="single" w:sz="5" w:space="0" w:color="000000"/>
            </w:tcBorders>
            <w:shd w:val="clear" w:color="auto" w:fill="auto"/>
            <w:vAlign w:val="bottom"/>
          </w:tcPr>
          <w:p w:rsidR="00506802" w:rsidRDefault="00506802"/>
        </w:tc>
        <w:tc>
          <w:tcPr>
            <w:tcW w:w="115" w:type="dxa"/>
            <w:gridSpan w:val="2"/>
          </w:tcPr>
          <w:p w:rsidR="00506802" w:rsidRDefault="00506802"/>
        </w:tc>
        <w:tc>
          <w:tcPr>
            <w:tcW w:w="4513" w:type="dxa"/>
            <w:gridSpan w:val="6"/>
            <w:tcBorders>
              <w:bottom w:val="single" w:sz="5" w:space="0" w:color="000000"/>
            </w:tcBorders>
          </w:tcPr>
          <w:p w:rsidR="00506802" w:rsidRDefault="00506802"/>
        </w:tc>
        <w:tc>
          <w:tcPr>
            <w:tcW w:w="115" w:type="dxa"/>
          </w:tcPr>
          <w:p w:rsidR="00506802" w:rsidRDefault="00506802"/>
        </w:tc>
        <w:tc>
          <w:tcPr>
            <w:tcW w:w="3496" w:type="dxa"/>
            <w:vMerge/>
            <w:tcBorders>
              <w:bottom w:val="single" w:sz="5" w:space="0" w:color="000000"/>
            </w:tcBorders>
            <w:shd w:val="clear" w:color="auto" w:fill="auto"/>
            <w:vAlign w:val="bottom"/>
          </w:tcPr>
          <w:p w:rsidR="00506802" w:rsidRDefault="00506802"/>
        </w:tc>
        <w:tc>
          <w:tcPr>
            <w:tcW w:w="57" w:type="dxa"/>
          </w:tcPr>
          <w:p w:rsidR="00506802" w:rsidRDefault="00506802"/>
        </w:tc>
      </w:tr>
      <w:tr w:rsidR="00506802">
        <w:trPr>
          <w:trHeight w:hRule="exact" w:val="258"/>
        </w:trPr>
        <w:tc>
          <w:tcPr>
            <w:tcW w:w="115" w:type="dxa"/>
          </w:tcPr>
          <w:p w:rsidR="00506802" w:rsidRDefault="00506802"/>
        </w:tc>
        <w:tc>
          <w:tcPr>
            <w:tcW w:w="3037" w:type="dxa"/>
            <w:gridSpan w:val="8"/>
            <w:vMerge/>
            <w:shd w:val="clear" w:color="auto" w:fill="auto"/>
          </w:tcPr>
          <w:p w:rsidR="00506802" w:rsidRDefault="00506802"/>
        </w:tc>
        <w:tc>
          <w:tcPr>
            <w:tcW w:w="115" w:type="dxa"/>
            <w:gridSpan w:val="2"/>
          </w:tcPr>
          <w:p w:rsidR="00506802" w:rsidRDefault="00506802"/>
        </w:tc>
        <w:tc>
          <w:tcPr>
            <w:tcW w:w="4069" w:type="dxa"/>
            <w:tcBorders>
              <w:top w:val="single" w:sz="5" w:space="0" w:color="000000"/>
            </w:tcBorders>
            <w:shd w:val="clear" w:color="auto" w:fill="auto"/>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506802" w:rsidRDefault="00506802"/>
        </w:tc>
        <w:tc>
          <w:tcPr>
            <w:tcW w:w="4513" w:type="dxa"/>
            <w:gridSpan w:val="6"/>
            <w:tcBorders>
              <w:top w:val="single" w:sz="5" w:space="0" w:color="000000"/>
            </w:tcBorders>
            <w:shd w:val="clear" w:color="auto" w:fill="auto"/>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(подпись)</w:t>
            </w:r>
          </w:p>
        </w:tc>
        <w:tc>
          <w:tcPr>
            <w:tcW w:w="115" w:type="dxa"/>
          </w:tcPr>
          <w:p w:rsidR="00506802" w:rsidRDefault="00506802"/>
        </w:tc>
        <w:tc>
          <w:tcPr>
            <w:tcW w:w="3496" w:type="dxa"/>
            <w:tcBorders>
              <w:top w:val="single" w:sz="5" w:space="0" w:color="000000"/>
            </w:tcBorders>
            <w:shd w:val="clear" w:color="auto" w:fill="auto"/>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(расшифровка подписи)</w:t>
            </w:r>
          </w:p>
        </w:tc>
        <w:tc>
          <w:tcPr>
            <w:tcW w:w="57" w:type="dxa"/>
          </w:tcPr>
          <w:p w:rsidR="00506802" w:rsidRDefault="00506802"/>
        </w:tc>
      </w:tr>
      <w:tr w:rsidR="00506802">
        <w:trPr>
          <w:trHeight w:hRule="exact" w:val="114"/>
        </w:trPr>
        <w:tc>
          <w:tcPr>
            <w:tcW w:w="15632" w:type="dxa"/>
            <w:gridSpan w:val="23"/>
          </w:tcPr>
          <w:p w:rsidR="00506802" w:rsidRDefault="00506802"/>
        </w:tc>
      </w:tr>
      <w:tr w:rsidR="00506802">
        <w:trPr>
          <w:trHeight w:hRule="exact" w:val="230"/>
        </w:trPr>
        <w:tc>
          <w:tcPr>
            <w:tcW w:w="3267" w:type="dxa"/>
            <w:gridSpan w:val="11"/>
          </w:tcPr>
          <w:p w:rsidR="00506802" w:rsidRDefault="00506802"/>
        </w:tc>
        <w:tc>
          <w:tcPr>
            <w:tcW w:w="4069" w:type="dxa"/>
            <w:vMerge w:val="restart"/>
            <w:tcBorders>
              <w:bottom w:val="single" w:sz="5" w:space="0" w:color="000000"/>
            </w:tcBorders>
            <w:shd w:val="clear" w:color="auto" w:fill="auto"/>
            <w:vAlign w:val="bottom"/>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8296" w:type="dxa"/>
            <w:gridSpan w:val="11"/>
          </w:tcPr>
          <w:p w:rsidR="00506802" w:rsidRDefault="00506802"/>
        </w:tc>
      </w:tr>
      <w:tr w:rsidR="00506802">
        <w:trPr>
          <w:trHeight w:hRule="exact" w:val="100"/>
        </w:trPr>
        <w:tc>
          <w:tcPr>
            <w:tcW w:w="3267" w:type="dxa"/>
            <w:gridSpan w:val="11"/>
          </w:tcPr>
          <w:p w:rsidR="00506802" w:rsidRDefault="00506802"/>
        </w:tc>
        <w:tc>
          <w:tcPr>
            <w:tcW w:w="4069" w:type="dxa"/>
            <w:vMerge/>
            <w:tcBorders>
              <w:bottom w:val="single" w:sz="5" w:space="0" w:color="000000"/>
            </w:tcBorders>
            <w:shd w:val="clear" w:color="auto" w:fill="auto"/>
            <w:vAlign w:val="bottom"/>
          </w:tcPr>
          <w:p w:rsidR="00506802" w:rsidRDefault="00506802"/>
        </w:tc>
        <w:tc>
          <w:tcPr>
            <w:tcW w:w="115" w:type="dxa"/>
            <w:gridSpan w:val="2"/>
          </w:tcPr>
          <w:p w:rsidR="00506802" w:rsidRDefault="00506802"/>
        </w:tc>
        <w:tc>
          <w:tcPr>
            <w:tcW w:w="4513" w:type="dxa"/>
            <w:gridSpan w:val="6"/>
            <w:vMerge w:val="restart"/>
            <w:tcBorders>
              <w:bottom w:val="single" w:sz="5" w:space="0" w:color="000000"/>
            </w:tcBorders>
            <w:shd w:val="clear" w:color="auto" w:fill="auto"/>
            <w:vAlign w:val="bottom"/>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Жадаев О. Н.</w:t>
            </w:r>
          </w:p>
        </w:tc>
        <w:tc>
          <w:tcPr>
            <w:tcW w:w="115" w:type="dxa"/>
          </w:tcPr>
          <w:p w:rsidR="00506802" w:rsidRDefault="00506802"/>
        </w:tc>
        <w:tc>
          <w:tcPr>
            <w:tcW w:w="3496" w:type="dxa"/>
            <w:vMerge w:val="restart"/>
            <w:tcBorders>
              <w:bottom w:val="single" w:sz="5" w:space="0" w:color="000000"/>
            </w:tcBorders>
            <w:shd w:val="clear" w:color="auto" w:fill="auto"/>
            <w:vAlign w:val="bottom"/>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88463369171</w:t>
            </w:r>
          </w:p>
        </w:tc>
        <w:tc>
          <w:tcPr>
            <w:tcW w:w="57" w:type="dxa"/>
          </w:tcPr>
          <w:p w:rsidR="00506802" w:rsidRDefault="00506802"/>
        </w:tc>
      </w:tr>
      <w:tr w:rsidR="00506802">
        <w:trPr>
          <w:trHeight w:hRule="exact" w:val="229"/>
        </w:trPr>
        <w:tc>
          <w:tcPr>
            <w:tcW w:w="115" w:type="dxa"/>
          </w:tcPr>
          <w:p w:rsidR="00506802" w:rsidRDefault="00506802"/>
        </w:tc>
        <w:tc>
          <w:tcPr>
            <w:tcW w:w="3037" w:type="dxa"/>
            <w:gridSpan w:val="8"/>
            <w:vMerge w:val="restart"/>
            <w:shd w:val="clear" w:color="auto" w:fill="auto"/>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Исполнитель   </w:t>
            </w:r>
          </w:p>
        </w:tc>
        <w:tc>
          <w:tcPr>
            <w:tcW w:w="115" w:type="dxa"/>
            <w:gridSpan w:val="2"/>
          </w:tcPr>
          <w:p w:rsidR="00506802" w:rsidRDefault="00506802"/>
        </w:tc>
        <w:tc>
          <w:tcPr>
            <w:tcW w:w="4069" w:type="dxa"/>
            <w:vMerge/>
            <w:tcBorders>
              <w:bottom w:val="single" w:sz="5" w:space="0" w:color="000000"/>
            </w:tcBorders>
            <w:shd w:val="clear" w:color="auto" w:fill="auto"/>
            <w:vAlign w:val="bottom"/>
          </w:tcPr>
          <w:p w:rsidR="00506802" w:rsidRDefault="00506802"/>
        </w:tc>
        <w:tc>
          <w:tcPr>
            <w:tcW w:w="115" w:type="dxa"/>
            <w:gridSpan w:val="2"/>
          </w:tcPr>
          <w:p w:rsidR="00506802" w:rsidRDefault="00506802"/>
        </w:tc>
        <w:tc>
          <w:tcPr>
            <w:tcW w:w="4513" w:type="dxa"/>
            <w:gridSpan w:val="6"/>
            <w:vMerge/>
            <w:tcBorders>
              <w:bottom w:val="single" w:sz="5" w:space="0" w:color="000000"/>
            </w:tcBorders>
            <w:shd w:val="clear" w:color="auto" w:fill="auto"/>
            <w:vAlign w:val="bottom"/>
          </w:tcPr>
          <w:p w:rsidR="00506802" w:rsidRDefault="00506802"/>
        </w:tc>
        <w:tc>
          <w:tcPr>
            <w:tcW w:w="115" w:type="dxa"/>
          </w:tcPr>
          <w:p w:rsidR="00506802" w:rsidRDefault="00506802"/>
        </w:tc>
        <w:tc>
          <w:tcPr>
            <w:tcW w:w="3496" w:type="dxa"/>
            <w:vMerge/>
            <w:tcBorders>
              <w:bottom w:val="single" w:sz="5" w:space="0" w:color="000000"/>
            </w:tcBorders>
            <w:shd w:val="clear" w:color="auto" w:fill="auto"/>
            <w:vAlign w:val="bottom"/>
          </w:tcPr>
          <w:p w:rsidR="00506802" w:rsidRDefault="00506802"/>
        </w:tc>
        <w:tc>
          <w:tcPr>
            <w:tcW w:w="57" w:type="dxa"/>
          </w:tcPr>
          <w:p w:rsidR="00506802" w:rsidRDefault="00506802"/>
        </w:tc>
      </w:tr>
      <w:tr w:rsidR="00506802">
        <w:trPr>
          <w:trHeight w:hRule="exact" w:val="229"/>
        </w:trPr>
        <w:tc>
          <w:tcPr>
            <w:tcW w:w="115" w:type="dxa"/>
          </w:tcPr>
          <w:p w:rsidR="00506802" w:rsidRDefault="00506802"/>
        </w:tc>
        <w:tc>
          <w:tcPr>
            <w:tcW w:w="3037" w:type="dxa"/>
            <w:gridSpan w:val="8"/>
            <w:vMerge/>
            <w:shd w:val="clear" w:color="auto" w:fill="auto"/>
          </w:tcPr>
          <w:p w:rsidR="00506802" w:rsidRDefault="00506802"/>
        </w:tc>
        <w:tc>
          <w:tcPr>
            <w:tcW w:w="115" w:type="dxa"/>
            <w:gridSpan w:val="2"/>
          </w:tcPr>
          <w:p w:rsidR="00506802" w:rsidRDefault="00506802"/>
        </w:tc>
        <w:tc>
          <w:tcPr>
            <w:tcW w:w="4069" w:type="dxa"/>
            <w:vMerge w:val="restart"/>
            <w:tcBorders>
              <w:top w:val="single" w:sz="5" w:space="0" w:color="000000"/>
            </w:tcBorders>
            <w:shd w:val="clear" w:color="auto" w:fill="auto"/>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506802" w:rsidRDefault="00506802"/>
        </w:tc>
        <w:tc>
          <w:tcPr>
            <w:tcW w:w="4513" w:type="dxa"/>
            <w:gridSpan w:val="6"/>
            <w:vMerge w:val="restart"/>
            <w:tcBorders>
              <w:top w:val="single" w:sz="5" w:space="0" w:color="000000"/>
            </w:tcBorders>
            <w:shd w:val="clear" w:color="auto" w:fill="auto"/>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(фамилия, инициалы) </w:t>
            </w:r>
          </w:p>
        </w:tc>
        <w:tc>
          <w:tcPr>
            <w:tcW w:w="115" w:type="dxa"/>
          </w:tcPr>
          <w:p w:rsidR="00506802" w:rsidRDefault="00506802"/>
        </w:tc>
        <w:tc>
          <w:tcPr>
            <w:tcW w:w="3496" w:type="dxa"/>
            <w:tcBorders>
              <w:top w:val="single" w:sz="5" w:space="0" w:color="000000"/>
            </w:tcBorders>
            <w:shd w:val="clear" w:color="auto" w:fill="auto"/>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(телефон)</w:t>
            </w:r>
          </w:p>
        </w:tc>
        <w:tc>
          <w:tcPr>
            <w:tcW w:w="57" w:type="dxa"/>
          </w:tcPr>
          <w:p w:rsidR="00506802" w:rsidRDefault="00506802"/>
        </w:tc>
      </w:tr>
      <w:tr w:rsidR="00506802">
        <w:trPr>
          <w:trHeight w:hRule="exact" w:val="29"/>
        </w:trPr>
        <w:tc>
          <w:tcPr>
            <w:tcW w:w="3267" w:type="dxa"/>
            <w:gridSpan w:val="11"/>
          </w:tcPr>
          <w:p w:rsidR="00506802" w:rsidRDefault="00506802"/>
        </w:tc>
        <w:tc>
          <w:tcPr>
            <w:tcW w:w="4069" w:type="dxa"/>
            <w:vMerge/>
            <w:tcBorders>
              <w:top w:val="single" w:sz="5" w:space="0" w:color="000000"/>
            </w:tcBorders>
            <w:shd w:val="clear" w:color="auto" w:fill="auto"/>
          </w:tcPr>
          <w:p w:rsidR="00506802" w:rsidRDefault="00506802"/>
        </w:tc>
        <w:tc>
          <w:tcPr>
            <w:tcW w:w="115" w:type="dxa"/>
            <w:gridSpan w:val="2"/>
          </w:tcPr>
          <w:p w:rsidR="00506802" w:rsidRDefault="00506802"/>
        </w:tc>
        <w:tc>
          <w:tcPr>
            <w:tcW w:w="4513" w:type="dxa"/>
            <w:gridSpan w:val="6"/>
            <w:vMerge/>
            <w:tcBorders>
              <w:top w:val="single" w:sz="5" w:space="0" w:color="000000"/>
            </w:tcBorders>
            <w:shd w:val="clear" w:color="auto" w:fill="auto"/>
          </w:tcPr>
          <w:p w:rsidR="00506802" w:rsidRDefault="00506802"/>
        </w:tc>
        <w:tc>
          <w:tcPr>
            <w:tcW w:w="3668" w:type="dxa"/>
            <w:gridSpan w:val="3"/>
          </w:tcPr>
          <w:p w:rsidR="00506802" w:rsidRDefault="00506802"/>
        </w:tc>
      </w:tr>
      <w:tr w:rsidR="00506802">
        <w:trPr>
          <w:trHeight w:hRule="exact" w:val="229"/>
        </w:trPr>
        <w:tc>
          <w:tcPr>
            <w:tcW w:w="15632" w:type="dxa"/>
            <w:gridSpan w:val="23"/>
          </w:tcPr>
          <w:p w:rsidR="00506802" w:rsidRDefault="00506802"/>
        </w:tc>
      </w:tr>
      <w:tr w:rsidR="00506802">
        <w:trPr>
          <w:trHeight w:hRule="exact" w:val="15"/>
        </w:trPr>
        <w:tc>
          <w:tcPr>
            <w:tcW w:w="229" w:type="dxa"/>
            <w:gridSpan w:val="2"/>
          </w:tcPr>
          <w:p w:rsidR="00506802" w:rsidRDefault="00506802"/>
        </w:tc>
        <w:tc>
          <w:tcPr>
            <w:tcW w:w="330" w:type="dxa"/>
            <w:vMerge w:val="restart"/>
            <w:tcBorders>
              <w:bottom w:val="single" w:sz="5" w:space="0" w:color="000000"/>
            </w:tcBorders>
            <w:shd w:val="clear" w:color="auto" w:fill="auto"/>
            <w:vAlign w:val="bottom"/>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w:t>
            </w:r>
          </w:p>
        </w:tc>
        <w:tc>
          <w:tcPr>
            <w:tcW w:w="15073" w:type="dxa"/>
            <w:gridSpan w:val="20"/>
          </w:tcPr>
          <w:p w:rsidR="00506802" w:rsidRDefault="00506802"/>
        </w:tc>
      </w:tr>
      <w:tr w:rsidR="00506802">
        <w:trPr>
          <w:trHeight w:hRule="exact" w:val="215"/>
        </w:trPr>
        <w:tc>
          <w:tcPr>
            <w:tcW w:w="229" w:type="dxa"/>
            <w:gridSpan w:val="2"/>
          </w:tcPr>
          <w:p w:rsidR="00506802" w:rsidRDefault="00506802"/>
        </w:tc>
        <w:tc>
          <w:tcPr>
            <w:tcW w:w="330" w:type="dxa"/>
            <w:vMerge/>
            <w:tcBorders>
              <w:bottom w:val="single" w:sz="5" w:space="0" w:color="000000"/>
            </w:tcBorders>
            <w:shd w:val="clear" w:color="auto" w:fill="auto"/>
            <w:vAlign w:val="bottom"/>
          </w:tcPr>
          <w:p w:rsidR="00506802" w:rsidRDefault="00506802"/>
        </w:tc>
        <w:tc>
          <w:tcPr>
            <w:tcW w:w="114" w:type="dxa"/>
          </w:tcPr>
          <w:p w:rsidR="00506802" w:rsidRDefault="00506802"/>
        </w:tc>
        <w:tc>
          <w:tcPr>
            <w:tcW w:w="1576" w:type="dxa"/>
            <w:vMerge w:val="restart"/>
            <w:tcBorders>
              <w:bottom w:val="single" w:sz="5" w:space="0" w:color="000000"/>
            </w:tcBorders>
            <w:shd w:val="clear" w:color="auto" w:fill="auto"/>
            <w:vAlign w:val="bottom"/>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Декабрь</w:t>
            </w:r>
          </w:p>
        </w:tc>
        <w:tc>
          <w:tcPr>
            <w:tcW w:w="129" w:type="dxa"/>
          </w:tcPr>
          <w:p w:rsidR="00506802" w:rsidRDefault="00506802"/>
        </w:tc>
        <w:tc>
          <w:tcPr>
            <w:tcW w:w="230" w:type="dxa"/>
            <w:shd w:val="clear" w:color="auto" w:fill="auto"/>
            <w:vAlign w:val="bottom"/>
          </w:tcPr>
          <w:p w:rsidR="00506802" w:rsidRDefault="00527C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29" w:type="dxa"/>
            <w:tcBorders>
              <w:bottom w:val="single" w:sz="5" w:space="0" w:color="000000"/>
            </w:tcBorders>
            <w:shd w:val="clear" w:color="auto" w:fill="auto"/>
            <w:vAlign w:val="bottom"/>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301" w:type="dxa"/>
            <w:gridSpan w:val="2"/>
            <w:vMerge w:val="restart"/>
            <w:shd w:val="clear" w:color="auto" w:fill="auto"/>
            <w:vAlign w:val="bottom"/>
          </w:tcPr>
          <w:p w:rsidR="00506802" w:rsidRDefault="00527C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19</w:t>
            </w:r>
          </w:p>
        </w:tc>
        <w:tc>
          <w:tcPr>
            <w:tcW w:w="12394" w:type="dxa"/>
            <w:gridSpan w:val="13"/>
          </w:tcPr>
          <w:p w:rsidR="00506802" w:rsidRDefault="00506802"/>
        </w:tc>
      </w:tr>
      <w:tr w:rsidR="00506802">
        <w:trPr>
          <w:trHeight w:hRule="exact" w:val="14"/>
        </w:trPr>
        <w:tc>
          <w:tcPr>
            <w:tcW w:w="229" w:type="dxa"/>
            <w:gridSpan w:val="2"/>
          </w:tcPr>
          <w:p w:rsidR="00506802" w:rsidRDefault="00506802"/>
        </w:tc>
        <w:tc>
          <w:tcPr>
            <w:tcW w:w="330" w:type="dxa"/>
            <w:tcBorders>
              <w:top w:val="single" w:sz="5" w:space="0" w:color="000000"/>
            </w:tcBorders>
          </w:tcPr>
          <w:p w:rsidR="00506802" w:rsidRDefault="00506802"/>
        </w:tc>
        <w:tc>
          <w:tcPr>
            <w:tcW w:w="114" w:type="dxa"/>
          </w:tcPr>
          <w:p w:rsidR="00506802" w:rsidRDefault="00506802"/>
        </w:tc>
        <w:tc>
          <w:tcPr>
            <w:tcW w:w="1576" w:type="dxa"/>
            <w:vMerge/>
            <w:tcBorders>
              <w:bottom w:val="single" w:sz="5" w:space="0" w:color="000000"/>
            </w:tcBorders>
            <w:shd w:val="clear" w:color="auto" w:fill="auto"/>
            <w:vAlign w:val="bottom"/>
          </w:tcPr>
          <w:p w:rsidR="00506802" w:rsidRDefault="00506802"/>
        </w:tc>
        <w:tc>
          <w:tcPr>
            <w:tcW w:w="359" w:type="dxa"/>
            <w:gridSpan w:val="2"/>
          </w:tcPr>
          <w:p w:rsidR="00506802" w:rsidRDefault="00506802"/>
        </w:tc>
        <w:tc>
          <w:tcPr>
            <w:tcW w:w="329" w:type="dxa"/>
            <w:tcBorders>
              <w:top w:val="single" w:sz="5" w:space="0" w:color="000000"/>
            </w:tcBorders>
          </w:tcPr>
          <w:p w:rsidR="00506802" w:rsidRDefault="00506802"/>
        </w:tc>
        <w:tc>
          <w:tcPr>
            <w:tcW w:w="301" w:type="dxa"/>
            <w:gridSpan w:val="2"/>
            <w:vMerge/>
            <w:shd w:val="clear" w:color="auto" w:fill="auto"/>
            <w:vAlign w:val="bottom"/>
          </w:tcPr>
          <w:p w:rsidR="00506802" w:rsidRDefault="00506802"/>
        </w:tc>
        <w:tc>
          <w:tcPr>
            <w:tcW w:w="12394" w:type="dxa"/>
            <w:gridSpan w:val="13"/>
          </w:tcPr>
          <w:p w:rsidR="00506802" w:rsidRDefault="00506802"/>
        </w:tc>
      </w:tr>
    </w:tbl>
    <w:p w:rsidR="00506802" w:rsidRDefault="00506802">
      <w:pPr>
        <w:sectPr w:rsidR="00506802">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15575"/>
        <w:gridCol w:w="57"/>
      </w:tblGrid>
      <w:tr w:rsidR="00506802">
        <w:trPr>
          <w:trHeight w:hRule="exact" w:val="1433"/>
        </w:trPr>
        <w:tc>
          <w:tcPr>
            <w:tcW w:w="15575" w:type="dxa"/>
            <w:vMerge w:val="restart"/>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lastRenderedPageBreak/>
              <w:t>1</w:t>
            </w:r>
            <w:r>
              <w:rPr>
                <w:rFonts w:ascii="Times New Roman" w:eastAsia="Times New Roman" w:hAnsi="Times New Roman" w:cs="Times New Roman"/>
                <w:color w:val="000000"/>
                <w:spacing w:val="-2"/>
                <w:sz w:val="20"/>
              </w:rPr>
              <w:t xml:space="preserve"> Указывается дата вступления в силу Плана (изменений в План).</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2</w:t>
            </w:r>
            <w:r>
              <w:rPr>
                <w:rFonts w:ascii="Times New Roman" w:eastAsia="Times New Roman" w:hAnsi="Times New Roman" w:cs="Times New Roman"/>
                <w:color w:val="000000"/>
                <w:spacing w:val="-2"/>
                <w:sz w:val="20"/>
              </w:rPr>
              <w:t xml:space="preserve"> При представлении уточненного Плана указывается номер очередного внесения изменения в приложение (например, "1", "2", "3", "...").</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3</w:t>
            </w:r>
            <w:r>
              <w:rPr>
                <w:rFonts w:ascii="Times New Roman" w:eastAsia="Times New Roman" w:hAnsi="Times New Roman" w:cs="Times New Roman"/>
                <w:color w:val="000000"/>
                <w:spacing w:val="-2"/>
                <w:sz w:val="20"/>
              </w:rPr>
              <w:t xml:space="preserve"> В графе 3 отражаются:</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1100 - 1600 - коды аналитической группы подвида доходов бюджетов классификации доходов бю</w:t>
            </w:r>
            <w:r>
              <w:rPr>
                <w:rFonts w:ascii="Times New Roman" w:eastAsia="Times New Roman" w:hAnsi="Times New Roman" w:cs="Times New Roman"/>
                <w:color w:val="000000"/>
                <w:spacing w:val="-2"/>
                <w:sz w:val="20"/>
              </w:rPr>
              <w:t>джетов;</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1710 - 1740 -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2000 - 2642 - коды видов расходов бюджетов классификации расходов бюджетов;</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w:t>
            </w:r>
            <w:r>
              <w:rPr>
                <w:rFonts w:ascii="Times New Roman" w:eastAsia="Times New Roman" w:hAnsi="Times New Roman" w:cs="Times New Roman"/>
                <w:color w:val="000000"/>
                <w:spacing w:val="-2"/>
                <w:sz w:val="20"/>
              </w:rPr>
              <w:t>ход для отдельных видов деятельности);</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4000 - 4060 - коды аналитической группы вида источников финансирования дефицитов бюджетов классификации источников финансирования дефицитов бюджетов.</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4</w:t>
            </w:r>
            <w:r>
              <w:rPr>
                <w:rFonts w:ascii="Times New Roman" w:eastAsia="Times New Roman" w:hAnsi="Times New Roman" w:cs="Times New Roman"/>
                <w:color w:val="000000"/>
                <w:spacing w:val="-2"/>
                <w:sz w:val="20"/>
              </w:rPr>
              <w:t xml:space="preserve"> По строкам 0001 и 0002 указываются планируемые суммы о</w:t>
            </w:r>
            <w:r>
              <w:rPr>
                <w:rFonts w:ascii="Times New Roman" w:eastAsia="Times New Roman" w:hAnsi="Times New Roman" w:cs="Times New Roman"/>
                <w:color w:val="000000"/>
                <w:spacing w:val="-2"/>
                <w:sz w:val="20"/>
              </w:rPr>
              <w:t xml:space="preserve">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w:t>
            </w:r>
            <w:r>
              <w:rPr>
                <w:rFonts w:ascii="Times New Roman" w:eastAsia="Times New Roman" w:hAnsi="Times New Roman" w:cs="Times New Roman"/>
                <w:color w:val="000000"/>
                <w:spacing w:val="-2"/>
                <w:sz w:val="20"/>
              </w:rPr>
              <w:t>изменений в утвержденный План после завершения отчетного финансового года.</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5</w:t>
            </w:r>
            <w:r>
              <w:rPr>
                <w:rFonts w:ascii="Times New Roman" w:eastAsia="Times New Roman" w:hAnsi="Times New Roman" w:cs="Times New Roman"/>
                <w:color w:val="000000"/>
                <w:spacing w:val="-2"/>
                <w:sz w:val="20"/>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w:t>
            </w:r>
            <w:r>
              <w:rPr>
                <w:rFonts w:ascii="Times New Roman" w:eastAsia="Times New Roman" w:hAnsi="Times New Roman" w:cs="Times New Roman"/>
                <w:color w:val="000000"/>
                <w:spacing w:val="-2"/>
                <w:sz w:val="20"/>
              </w:rPr>
              <w:t>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w:t>
            </w:r>
            <w:r>
              <w:rPr>
                <w:rFonts w:ascii="Times New Roman" w:eastAsia="Times New Roman" w:hAnsi="Times New Roman" w:cs="Times New Roman"/>
                <w:color w:val="000000"/>
                <w:spacing w:val="-2"/>
                <w:sz w:val="20"/>
              </w:rPr>
              <w:t>ежду головным учреждением и обособленным подразделением.</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6</w:t>
            </w:r>
            <w:r>
              <w:rPr>
                <w:rFonts w:ascii="Times New Roman" w:eastAsia="Times New Roman" w:hAnsi="Times New Roman" w:cs="Times New Roman"/>
                <w:color w:val="000000"/>
                <w:spacing w:val="-2"/>
                <w:sz w:val="20"/>
              </w:rPr>
              <w:t xml:space="preserve"> По строке 1720 отражается поступление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принято </w:t>
            </w:r>
            <w:r>
              <w:rPr>
                <w:rFonts w:ascii="Times New Roman" w:eastAsia="Times New Roman" w:hAnsi="Times New Roman" w:cs="Times New Roman"/>
                <w:color w:val="000000"/>
                <w:spacing w:val="-2"/>
                <w:sz w:val="20"/>
              </w:rPr>
              <w:t>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формируется</w:t>
            </w:r>
            <w:r>
              <w:rPr>
                <w:rFonts w:ascii="Times New Roman" w:eastAsia="Times New Roman" w:hAnsi="Times New Roman" w:cs="Times New Roman"/>
                <w:color w:val="000000"/>
                <w:spacing w:val="-2"/>
                <w:sz w:val="20"/>
              </w:rPr>
              <w:t>.</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7</w:t>
            </w:r>
            <w:r>
              <w:rPr>
                <w:rFonts w:ascii="Times New Roman" w:eastAsia="Times New Roman" w:hAnsi="Times New Roman" w:cs="Times New Roman"/>
                <w:color w:val="000000"/>
                <w:spacing w:val="-2"/>
                <w:sz w:val="20"/>
              </w:rPr>
              <w:t xml:space="preserve">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8</w:t>
            </w:r>
            <w:r>
              <w:rPr>
                <w:rFonts w:ascii="Times New Roman" w:eastAsia="Times New Roman" w:hAnsi="Times New Roman" w:cs="Times New Roman"/>
                <w:color w:val="000000"/>
                <w:spacing w:val="-2"/>
                <w:sz w:val="20"/>
              </w:rPr>
              <w:t xml:space="preserve"> Показатель отражается со знаком "минус".</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9</w:t>
            </w:r>
            <w:r>
              <w:rPr>
                <w:rFonts w:ascii="Times New Roman" w:eastAsia="Times New Roman" w:hAnsi="Times New Roman" w:cs="Times New Roman"/>
                <w:color w:val="000000"/>
                <w:spacing w:val="-2"/>
                <w:sz w:val="20"/>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w:t>
            </w:r>
            <w:r>
              <w:rPr>
                <w:rFonts w:ascii="Times New Roman" w:eastAsia="Times New Roman" w:hAnsi="Times New Roman" w:cs="Times New Roman"/>
                <w:color w:val="000000"/>
                <w:spacing w:val="-2"/>
                <w:sz w:val="20"/>
              </w:rPr>
              <w:t>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w:t>
            </w:r>
            <w:r>
              <w:rPr>
                <w:rFonts w:ascii="Times New Roman" w:eastAsia="Times New Roman" w:hAnsi="Times New Roman" w:cs="Times New Roman"/>
                <w:color w:val="000000"/>
                <w:spacing w:val="-2"/>
                <w:sz w:val="20"/>
              </w:rPr>
              <w:t>ением и обособленным подразделением.</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10</w:t>
            </w:r>
            <w:r>
              <w:rPr>
                <w:rFonts w:ascii="Times New Roman" w:eastAsia="Times New Roman" w:hAnsi="Times New Roman" w:cs="Times New Roman"/>
                <w:color w:val="000000"/>
                <w:spacing w:val="-2"/>
                <w:sz w:val="20"/>
              </w:rPr>
              <w:t xml:space="preserve"> По строке 4020 отражается выбытие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принято решение об утверждении </w:t>
            </w:r>
            <w:r>
              <w:rPr>
                <w:rFonts w:ascii="Times New Roman" w:eastAsia="Times New Roman" w:hAnsi="Times New Roman" w:cs="Times New Roman"/>
                <w:color w:val="000000"/>
                <w:spacing w:val="-2"/>
                <w:sz w:val="20"/>
              </w:rPr>
              <w:t>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формируется.</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11</w:t>
            </w:r>
            <w:r>
              <w:rPr>
                <w:rFonts w:ascii="Times New Roman" w:eastAsia="Times New Roman" w:hAnsi="Times New Roman" w:cs="Times New Roman"/>
                <w:color w:val="000000"/>
                <w:spacing w:val="-2"/>
                <w:sz w:val="20"/>
              </w:rPr>
              <w:t xml:space="preserve"> В Разделе 2 «Сведе</w:t>
            </w:r>
            <w:r>
              <w:rPr>
                <w:rFonts w:ascii="Times New Roman" w:eastAsia="Times New Roman" w:hAnsi="Times New Roman" w:cs="Times New Roman"/>
                <w:color w:val="000000"/>
                <w:spacing w:val="-2"/>
                <w:sz w:val="20"/>
              </w:rPr>
              <w:t>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12</w:t>
            </w:r>
            <w:r>
              <w:rPr>
                <w:rFonts w:ascii="Times New Roman" w:eastAsia="Times New Roman" w:hAnsi="Times New Roman" w:cs="Times New Roman"/>
                <w:color w:val="000000"/>
                <w:spacing w:val="-2"/>
                <w:sz w:val="20"/>
              </w:rPr>
              <w:t xml:space="preserve"> В случаях, если учреждению предоставляю</w:t>
            </w:r>
            <w:r>
              <w:rPr>
                <w:rFonts w:ascii="Times New Roman" w:eastAsia="Times New Roman" w:hAnsi="Times New Roman" w:cs="Times New Roman"/>
                <w:color w:val="000000"/>
                <w:spacing w:val="-2"/>
                <w:sz w:val="20"/>
              </w:rPr>
              <w:t>тся субсидия на иные цели, субсидия на осуществление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w:t>
            </w:r>
            <w:r>
              <w:rPr>
                <w:rFonts w:ascii="Times New Roman" w:eastAsia="Times New Roman" w:hAnsi="Times New Roman" w:cs="Times New Roman"/>
                <w:color w:val="000000"/>
                <w:spacing w:val="-2"/>
                <w:sz w:val="20"/>
              </w:rPr>
              <w:t>ле входящего в состав соответствующего национального проекта (программы), показатели строк 263100, 264210, 264300 и 264510 Раздела 2 «Сведения по выплатам на закупку товаров, работ, услуг» Плана дополнительно детализируются по коду структурного элемента це</w:t>
            </w:r>
            <w:r>
              <w:rPr>
                <w:rFonts w:ascii="Times New Roman" w:eastAsia="Times New Roman" w:hAnsi="Times New Roman" w:cs="Times New Roman"/>
                <w:color w:val="000000"/>
                <w:spacing w:val="-2"/>
                <w:sz w:val="20"/>
              </w:rPr>
              <w:t>левой статьи расходов (11 - 12 разряды кода классификации расходов бюджетов) и коду направления расходов целевой статьи расходов (13 - 17 разряды кода классификации расходов бюджетов).</w:t>
            </w:r>
          </w:p>
        </w:tc>
        <w:tc>
          <w:tcPr>
            <w:tcW w:w="57" w:type="dxa"/>
          </w:tcPr>
          <w:p w:rsidR="00506802" w:rsidRDefault="00506802"/>
        </w:tc>
      </w:tr>
      <w:tr w:rsidR="00506802">
        <w:trPr>
          <w:trHeight w:hRule="exact" w:val="1433"/>
        </w:trPr>
        <w:tc>
          <w:tcPr>
            <w:tcW w:w="15575" w:type="dxa"/>
            <w:vMerge/>
            <w:shd w:val="clear" w:color="auto" w:fill="auto"/>
          </w:tcPr>
          <w:p w:rsidR="00506802" w:rsidRDefault="00506802"/>
        </w:tc>
        <w:tc>
          <w:tcPr>
            <w:tcW w:w="57" w:type="dxa"/>
          </w:tcPr>
          <w:p w:rsidR="00506802" w:rsidRDefault="00506802"/>
        </w:tc>
      </w:tr>
      <w:tr w:rsidR="00506802">
        <w:trPr>
          <w:trHeight w:hRule="exact" w:val="1432"/>
        </w:trPr>
        <w:tc>
          <w:tcPr>
            <w:tcW w:w="15575" w:type="dxa"/>
            <w:vMerge/>
            <w:shd w:val="clear" w:color="auto" w:fill="auto"/>
          </w:tcPr>
          <w:p w:rsidR="00506802" w:rsidRDefault="00506802"/>
        </w:tc>
        <w:tc>
          <w:tcPr>
            <w:tcW w:w="57" w:type="dxa"/>
          </w:tcPr>
          <w:p w:rsidR="00506802" w:rsidRDefault="00506802"/>
        </w:tc>
      </w:tr>
      <w:tr w:rsidR="00506802">
        <w:trPr>
          <w:trHeight w:hRule="exact" w:val="1433"/>
        </w:trPr>
        <w:tc>
          <w:tcPr>
            <w:tcW w:w="15575" w:type="dxa"/>
            <w:vMerge/>
            <w:shd w:val="clear" w:color="auto" w:fill="auto"/>
          </w:tcPr>
          <w:p w:rsidR="00506802" w:rsidRDefault="00506802"/>
        </w:tc>
        <w:tc>
          <w:tcPr>
            <w:tcW w:w="57" w:type="dxa"/>
          </w:tcPr>
          <w:p w:rsidR="00506802" w:rsidRDefault="00506802"/>
        </w:tc>
      </w:tr>
      <w:tr w:rsidR="00506802">
        <w:trPr>
          <w:trHeight w:hRule="exact" w:val="1433"/>
        </w:trPr>
        <w:tc>
          <w:tcPr>
            <w:tcW w:w="15575" w:type="dxa"/>
            <w:vMerge/>
            <w:shd w:val="clear" w:color="auto" w:fill="auto"/>
          </w:tcPr>
          <w:p w:rsidR="00506802" w:rsidRDefault="00506802"/>
        </w:tc>
        <w:tc>
          <w:tcPr>
            <w:tcW w:w="57" w:type="dxa"/>
          </w:tcPr>
          <w:p w:rsidR="00506802" w:rsidRDefault="00506802"/>
        </w:tc>
      </w:tr>
      <w:tr w:rsidR="00506802">
        <w:trPr>
          <w:trHeight w:hRule="exact" w:val="1433"/>
        </w:trPr>
        <w:tc>
          <w:tcPr>
            <w:tcW w:w="15575" w:type="dxa"/>
            <w:vMerge/>
            <w:shd w:val="clear" w:color="auto" w:fill="auto"/>
          </w:tcPr>
          <w:p w:rsidR="00506802" w:rsidRDefault="00506802"/>
        </w:tc>
        <w:tc>
          <w:tcPr>
            <w:tcW w:w="57" w:type="dxa"/>
          </w:tcPr>
          <w:p w:rsidR="00506802" w:rsidRDefault="00506802"/>
        </w:tc>
      </w:tr>
      <w:tr w:rsidR="00506802">
        <w:trPr>
          <w:trHeight w:hRule="exact" w:val="1060"/>
        </w:trPr>
        <w:tc>
          <w:tcPr>
            <w:tcW w:w="15575" w:type="dxa"/>
            <w:vMerge/>
            <w:shd w:val="clear" w:color="auto" w:fill="auto"/>
          </w:tcPr>
          <w:p w:rsidR="00506802" w:rsidRDefault="00506802"/>
        </w:tc>
        <w:tc>
          <w:tcPr>
            <w:tcW w:w="57" w:type="dxa"/>
          </w:tcPr>
          <w:p w:rsidR="00506802" w:rsidRDefault="00506802"/>
        </w:tc>
      </w:tr>
      <w:tr w:rsidR="00506802">
        <w:trPr>
          <w:trHeight w:hRule="exact" w:val="1060"/>
        </w:trPr>
        <w:tc>
          <w:tcPr>
            <w:tcW w:w="15575" w:type="dxa"/>
            <w:vMerge/>
            <w:shd w:val="clear" w:color="auto" w:fill="auto"/>
          </w:tcPr>
          <w:p w:rsidR="00506802" w:rsidRDefault="00506802"/>
        </w:tc>
        <w:tc>
          <w:tcPr>
            <w:tcW w:w="57" w:type="dxa"/>
          </w:tcPr>
          <w:p w:rsidR="00506802" w:rsidRDefault="00506802"/>
        </w:tc>
      </w:tr>
      <w:tr w:rsidR="00506802">
        <w:trPr>
          <w:trHeight w:hRule="exact" w:val="559"/>
        </w:trPr>
        <w:tc>
          <w:tcPr>
            <w:tcW w:w="15632" w:type="dxa"/>
            <w:gridSpan w:val="2"/>
          </w:tcPr>
          <w:p w:rsidR="00506802" w:rsidRDefault="00506802"/>
        </w:tc>
      </w:tr>
      <w:tr w:rsidR="00506802">
        <w:trPr>
          <w:trHeight w:hRule="exact" w:val="1433"/>
        </w:trPr>
        <w:tc>
          <w:tcPr>
            <w:tcW w:w="15575" w:type="dxa"/>
            <w:vMerge w:val="restart"/>
            <w:shd w:val="clear" w:color="auto" w:fill="auto"/>
          </w:tcPr>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13</w:t>
            </w:r>
            <w:r>
              <w:rPr>
                <w:rFonts w:ascii="Times New Roman" w:eastAsia="Times New Roman" w:hAnsi="Times New Roman" w:cs="Times New Roman"/>
                <w:color w:val="000000"/>
                <w:spacing w:val="-2"/>
                <w:sz w:val="20"/>
              </w:rPr>
              <w:t>Указывается уникальный код объекта капитального строительства, объекта недвижимого имущества.</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14</w:t>
            </w:r>
            <w:r>
              <w:rPr>
                <w:rFonts w:ascii="Times New Roman" w:eastAsia="Times New Roman" w:hAnsi="Times New Roman" w:cs="Times New Roman"/>
                <w:color w:val="000000"/>
                <w:spacing w:val="-2"/>
                <w:sz w:val="20"/>
              </w:rPr>
              <w:t xml:space="preserve"> Плановые показатели выплат на закупку товаров, работ, услуг по строке 260000 Раздела 2 «Сведения по выплатам на закупку товаров, работ, услуг» Плана распределя</w:t>
            </w:r>
            <w:r>
              <w:rPr>
                <w:rFonts w:ascii="Times New Roman" w:eastAsia="Times New Roman" w:hAnsi="Times New Roman" w:cs="Times New Roman"/>
                <w:color w:val="000000"/>
                <w:spacing w:val="-2"/>
                <w:sz w:val="20"/>
              </w:rPr>
              <w:t>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261000 и 262000), а также по контрактам (договорам), заключаемым в соответствии с требованиями зак</w:t>
            </w:r>
            <w:r>
              <w:rPr>
                <w:rFonts w:ascii="Times New Roman" w:eastAsia="Times New Roman" w:hAnsi="Times New Roman" w:cs="Times New Roman"/>
                <w:color w:val="000000"/>
                <w:spacing w:val="-2"/>
                <w:sz w:val="20"/>
              </w:rPr>
              <w:t>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w:t>
            </w:r>
            <w:r>
              <w:rPr>
                <w:rFonts w:ascii="Times New Roman" w:eastAsia="Times New Roman" w:hAnsi="Times New Roman" w:cs="Times New Roman"/>
                <w:color w:val="000000"/>
                <w:spacing w:val="-2"/>
                <w:sz w:val="20"/>
              </w:rPr>
              <w:t>щего финансового года (строка 263000) и планируемым к заключению в соответствующем финансовом году (строка 264000).</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15</w:t>
            </w:r>
            <w:r>
              <w:rPr>
                <w:rFonts w:ascii="Times New Roman" w:eastAsia="Times New Roman" w:hAnsi="Times New Roman" w:cs="Times New Roman"/>
                <w:color w:val="000000"/>
                <w:spacing w:val="-2"/>
                <w:sz w:val="20"/>
              </w:rPr>
              <w:t xml:space="preserve"> Указывается сумма контрактов (договоров) на закупку товаров, работ, услуг, заключенных без учета требований Федерального закона № 44-ФЗ и</w:t>
            </w:r>
            <w:r>
              <w:rPr>
                <w:rFonts w:ascii="Times New Roman" w:eastAsia="Times New Roman" w:hAnsi="Times New Roman" w:cs="Times New Roman"/>
                <w:color w:val="000000"/>
                <w:spacing w:val="-2"/>
                <w:sz w:val="20"/>
              </w:rPr>
              <w:t xml:space="preserve"> Федерального закона № 223-ФЗ, в случаях предусмотренных указанными федеральными законами.</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16</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 и Федеральным законом № 223-ФЗ.</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17</w:t>
            </w:r>
            <w:r>
              <w:rPr>
                <w:rFonts w:ascii="Times New Roman" w:eastAsia="Times New Roman" w:hAnsi="Times New Roman" w:cs="Times New Roman"/>
                <w:color w:val="000000"/>
                <w:spacing w:val="-2"/>
                <w:sz w:val="20"/>
              </w:rPr>
              <w:t xml:space="preserve"> Федеральным госуда</w:t>
            </w:r>
            <w:r>
              <w:rPr>
                <w:rFonts w:ascii="Times New Roman" w:eastAsia="Times New Roman" w:hAnsi="Times New Roman" w:cs="Times New Roman"/>
                <w:color w:val="000000"/>
                <w:spacing w:val="-2"/>
                <w:sz w:val="20"/>
              </w:rPr>
              <w:t>рственным бюджетным учреждением показатель не формируется.</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18</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w:t>
            </w:r>
          </w:p>
          <w:p w:rsidR="00506802" w:rsidRDefault="00527C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19</w:t>
            </w:r>
            <w:r>
              <w:rPr>
                <w:rFonts w:ascii="Times New Roman" w:eastAsia="Times New Roman" w:hAnsi="Times New Roman" w:cs="Times New Roman"/>
                <w:color w:val="000000"/>
                <w:spacing w:val="-2"/>
                <w:sz w:val="20"/>
              </w:rPr>
              <w:t xml:space="preserve"> Указывается дата подписания Плана руководителем (уполномоченным лицом) учреждения</w:t>
            </w:r>
            <w:r>
              <w:rPr>
                <w:rFonts w:ascii="Times New Roman" w:eastAsia="Times New Roman" w:hAnsi="Times New Roman" w:cs="Times New Roman"/>
                <w:color w:val="000000"/>
                <w:spacing w:val="-2"/>
                <w:sz w:val="20"/>
              </w:rPr>
              <w:t xml:space="preserve">. </w:t>
            </w:r>
          </w:p>
        </w:tc>
        <w:tc>
          <w:tcPr>
            <w:tcW w:w="57" w:type="dxa"/>
          </w:tcPr>
          <w:p w:rsidR="00506802" w:rsidRDefault="00506802"/>
        </w:tc>
      </w:tr>
      <w:tr w:rsidR="00506802">
        <w:trPr>
          <w:trHeight w:hRule="exact" w:val="1289"/>
        </w:trPr>
        <w:tc>
          <w:tcPr>
            <w:tcW w:w="15575" w:type="dxa"/>
            <w:vMerge/>
            <w:shd w:val="clear" w:color="auto" w:fill="auto"/>
          </w:tcPr>
          <w:p w:rsidR="00506802" w:rsidRDefault="00506802"/>
        </w:tc>
        <w:tc>
          <w:tcPr>
            <w:tcW w:w="57" w:type="dxa"/>
          </w:tcPr>
          <w:p w:rsidR="00506802" w:rsidRDefault="00506802"/>
        </w:tc>
      </w:tr>
      <w:tr w:rsidR="00506802">
        <w:trPr>
          <w:trHeight w:hRule="exact" w:val="1276"/>
        </w:trPr>
        <w:tc>
          <w:tcPr>
            <w:tcW w:w="15575" w:type="dxa"/>
            <w:vMerge/>
            <w:shd w:val="clear" w:color="auto" w:fill="auto"/>
          </w:tcPr>
          <w:p w:rsidR="00506802" w:rsidRDefault="00506802"/>
        </w:tc>
        <w:tc>
          <w:tcPr>
            <w:tcW w:w="57" w:type="dxa"/>
          </w:tcPr>
          <w:p w:rsidR="00506802" w:rsidRDefault="00506802"/>
        </w:tc>
      </w:tr>
    </w:tbl>
    <w:p w:rsidR="00527C83" w:rsidRDefault="00527C83"/>
    <w:sectPr w:rsidR="00527C83" w:rsidSect="00506802">
      <w:pgSz w:w="16838" w:h="11906" w:orient="landscape"/>
      <w:pgMar w:top="567" w:right="567" w:bottom="517" w:left="567" w:header="567" w:footer="517"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6802"/>
    <w:rsid w:val="00506802"/>
    <w:rsid w:val="00527C83"/>
    <w:rsid w:val="00652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02"/>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3324</Words>
  <Characters>18948</Characters>
  <Application>Microsoft Office Word</Application>
  <DocSecurity>0</DocSecurity>
  <Lines>157</Lines>
  <Paragraphs>44</Paragraphs>
  <ScaleCrop>false</ScaleCrop>
  <Company>Stimulsoft Reports 2016.2.0 from 23 September 2016</Company>
  <LinksUpToDate>false</LinksUpToDate>
  <CharactersWithSpaces>22228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znn</dc:creator>
  <cp:lastModifiedBy>znn</cp:lastModifiedBy>
  <cp:revision>2</cp:revision>
  <dcterms:created xsi:type="dcterms:W3CDTF">2024-02-28T04:45:00Z</dcterms:created>
  <dcterms:modified xsi:type="dcterms:W3CDTF">2024-02-28T04:45:00Z</dcterms:modified>
</cp:coreProperties>
</file>